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6F4D07CF" w:rsidR="000C3D51" w:rsidRDefault="6AF1273D" w:rsidP="0FF61F4A">
      <w:pPr>
        <w:pStyle w:val="BodyText"/>
        <w:spacing w:before="120" w:line="240" w:lineRule="auto"/>
        <w:rPr>
          <w:rFonts w:eastAsiaTheme="majorEastAsia" w:cs="Arial"/>
          <w:color w:val="FE5B1E" w:themeColor="accent1"/>
          <w:sz w:val="56"/>
          <w:szCs w:val="56"/>
        </w:rPr>
      </w:pPr>
      <w:r>
        <w:t xml:space="preserve"> </w:t>
      </w:r>
      <w:r w:rsidR="4F590A90">
        <w:rPr>
          <w:noProof/>
          <w:lang w:eastAsia="en-AU"/>
        </w:rPr>
        <w:drawing>
          <wp:inline distT="0" distB="0" distL="0" distR="0" wp14:anchorId="63FD73F3" wp14:editId="08922F32">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3BADF78A" w:rsidRPr="54F72EA6">
        <w:rPr>
          <w:rFonts w:eastAsiaTheme="majorEastAsia" w:cs="Arial"/>
          <w:color w:val="FE5A1E"/>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6A0E418B" w:rsidR="00F6697C" w:rsidRPr="00F71D48" w:rsidRDefault="00492341" w:rsidP="00F71D48">
                            <w:pPr>
                              <w:pStyle w:val="CoverTitle"/>
                              <w:rPr>
                                <w:rStyle w:val="TitleChar"/>
                                <w:rFonts w:eastAsiaTheme="minorEastAsia" w:cstheme="minorBidi"/>
                                <w:i/>
                                <w:sz w:val="72"/>
                                <w:szCs w:val="72"/>
                              </w:rPr>
                            </w:pPr>
                            <w:r>
                              <w:rPr>
                                <w:sz w:val="72"/>
                                <w:szCs w:val="72"/>
                              </w:rPr>
                              <w:t>August</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6A0E418B" w:rsidR="00F6697C" w:rsidRPr="00F71D48" w:rsidRDefault="00492341" w:rsidP="00F71D48">
                      <w:pPr>
                        <w:pStyle w:val="CoverTitle"/>
                        <w:rPr>
                          <w:rStyle w:val="TitleChar"/>
                          <w:rFonts w:eastAsiaTheme="minorEastAsia" w:cstheme="minorBidi"/>
                          <w:i/>
                          <w:sz w:val="72"/>
                          <w:szCs w:val="72"/>
                        </w:rPr>
                      </w:pPr>
                      <w:r>
                        <w:rPr>
                          <w:sz w:val="72"/>
                          <w:szCs w:val="72"/>
                        </w:rPr>
                        <w:t>August</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DBE3F8">
              <v:rect id="Rectangle 34"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2283c [3215]" stroked="f" strokeweight="1pt" w14:anchorId="26E8D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05E536BB" w:rsidR="00F80034" w:rsidRPr="00F71D48" w:rsidRDefault="00492341" w:rsidP="00017BD8">
      <w:pPr>
        <w:pStyle w:val="BulletedListlvl1"/>
      </w:pPr>
      <w:r>
        <w:t>August</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11346854"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48D91018" w:rsidR="000955B0" w:rsidRDefault="003866CB" w:rsidP="00017BD8">
      <w:pPr>
        <w:pStyle w:val="BodyText"/>
        <w:spacing w:before="120" w:after="200" w:line="240" w:lineRule="auto"/>
        <w:rPr>
          <w:rFonts w:eastAsiaTheme="majorEastAsia"/>
          <w:lang w:val="en-US"/>
        </w:rPr>
      </w:pPr>
      <w:r>
        <w:rPr>
          <w:rFonts w:eastAsiaTheme="majorEastAsia"/>
          <w:lang w:val="en-US"/>
        </w:rPr>
        <w:t xml:space="preserve"> </w:t>
      </w:r>
    </w:p>
    <w:p w14:paraId="0CBEAFB9" w14:textId="7F8488DC" w:rsidR="00296EAC" w:rsidRDefault="00296EAC" w:rsidP="00017BD8">
      <w:pPr>
        <w:pStyle w:val="BodyText"/>
        <w:spacing w:before="120" w:after="200" w:line="240" w:lineRule="auto"/>
        <w:rPr>
          <w:rFonts w:eastAsiaTheme="majorEastAsia"/>
          <w:lang w:val="en-US"/>
        </w:rPr>
      </w:pPr>
    </w:p>
    <w:p w14:paraId="09945F1D" w14:textId="65BE9DC1" w:rsidR="00140CA7" w:rsidRDefault="00197F46" w:rsidP="00017BD8">
      <w:pPr>
        <w:pStyle w:val="BodyText"/>
        <w:spacing w:before="120" w:after="200" w:line="240" w:lineRule="auto"/>
        <w:rPr>
          <w:rFonts w:eastAsiaTheme="majorEastAsia"/>
          <w:lang w:val="en-US"/>
        </w:rPr>
      </w:pPr>
      <w:r>
        <w:rPr>
          <w:rFonts w:eastAsiaTheme="majorEastAsia"/>
          <w:lang w:val="en-US"/>
        </w:rPr>
        <w:t xml:space="preserve"> </w:t>
      </w:r>
    </w:p>
    <w:p w14:paraId="3551577D" w14:textId="0A030D47" w:rsidR="00492341" w:rsidRDefault="00492341" w:rsidP="00017BD8">
      <w:pPr>
        <w:pStyle w:val="BodyText"/>
        <w:spacing w:before="120" w:after="200" w:line="240" w:lineRule="auto"/>
        <w:rPr>
          <w:rFonts w:eastAsiaTheme="majorEastAsia"/>
          <w:lang w:val="en-US"/>
        </w:rPr>
      </w:pPr>
      <w:r>
        <w:rPr>
          <w:noProof/>
          <w:lang w:eastAsia="en-AU"/>
        </w:rPr>
        <w:drawing>
          <wp:inline distT="0" distB="0" distL="0" distR="0" wp14:anchorId="5DF25E7D" wp14:editId="089CD2A1">
            <wp:extent cx="3213790" cy="1680974"/>
            <wp:effectExtent l="0" t="0" r="5715" b="0"/>
            <wp:docPr id="2" name="Picture 2" descr="C:\Users\PSC602\AppData\Local\Microsoft\Windows\INetCache\Content.Word\_courses_linkedin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C602\AppData\Local\Microsoft\Windows\INetCache\Content.Word\_courses_linkedinAugu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24639" cy="1686648"/>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7F05AE37" w:rsidR="00B61DCF" w:rsidRDefault="00492341" w:rsidP="00017BD8">
      <w:pPr>
        <w:pStyle w:val="Caption"/>
      </w:pPr>
      <w:r>
        <w:rPr>
          <w:noProof/>
          <w:lang w:eastAsia="en-AU"/>
        </w:rPr>
        <w:t>August</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78CF5C40" w14:textId="1B560AF9" w:rsidR="004467BE" w:rsidRPr="0010526B" w:rsidRDefault="004467BE" w:rsidP="0010526B">
      <w:pPr>
        <w:shd w:val="clear" w:color="auto" w:fill="FFFFFF"/>
        <w:rPr>
          <w:rFonts w:ascii="Arial" w:hAnsi="Arial" w:cs="Arial"/>
          <w:color w:val="000000"/>
        </w:rPr>
      </w:pPr>
    </w:p>
    <w:p w14:paraId="28CBF7C4" w14:textId="6AAEAD4A" w:rsidR="000414A9" w:rsidRPr="009B554F" w:rsidRDefault="00666B17" w:rsidP="0010526B">
      <w:pPr>
        <w:shd w:val="clear" w:color="auto" w:fill="FFFFFF"/>
        <w:rPr>
          <w:rFonts w:ascii="Arial" w:hAnsi="Arial" w:cs="Arial"/>
          <w:color w:val="000000"/>
        </w:rPr>
      </w:pPr>
      <w:hyperlink r:id="rId21" w:history="1">
        <w:r w:rsidR="000414A9" w:rsidRPr="009B554F">
          <w:rPr>
            <w:rStyle w:val="Hyperlink"/>
            <w:rFonts w:cs="Arial"/>
          </w:rPr>
          <w:t>From Data to Decisions:  Intelligence 101 – Demystifying intelligence</w:t>
        </w:r>
      </w:hyperlink>
    </w:p>
    <w:p w14:paraId="33ECD673" w14:textId="77777777" w:rsidR="000414A9" w:rsidRPr="009B554F" w:rsidRDefault="000414A9" w:rsidP="0010526B">
      <w:pPr>
        <w:shd w:val="clear" w:color="auto" w:fill="FFFFFF"/>
        <w:rPr>
          <w:rFonts w:ascii="Arial" w:hAnsi="Arial" w:cs="Arial"/>
          <w:color w:val="000000"/>
        </w:rPr>
      </w:pPr>
      <w:r w:rsidRPr="009B554F">
        <w:rPr>
          <w:rFonts w:ascii="Arial" w:hAnsi="Arial" w:cs="Arial"/>
          <w:color w:val="000000"/>
        </w:rPr>
        <w:t>Thursday 24 July</w:t>
      </w:r>
    </w:p>
    <w:p w14:paraId="4CE1E5D4" w14:textId="1FD4B26F" w:rsidR="000414A9" w:rsidRPr="009B554F" w:rsidRDefault="000414A9" w:rsidP="0010526B">
      <w:pPr>
        <w:shd w:val="clear" w:color="auto" w:fill="FFFFFF"/>
        <w:rPr>
          <w:rFonts w:ascii="Arial" w:hAnsi="Arial" w:cs="Arial"/>
          <w:color w:val="000000"/>
        </w:rPr>
      </w:pPr>
      <w:r w:rsidRPr="009B554F">
        <w:rPr>
          <w:rFonts w:ascii="Arial" w:hAnsi="Arial" w:cs="Arial"/>
          <w:color w:val="000000"/>
        </w:rPr>
        <w:t xml:space="preserve">Hear from </w:t>
      </w:r>
      <w:r w:rsidRPr="009B554F">
        <w:rPr>
          <w:rFonts w:ascii="Arial" w:hAnsi="Arial" w:cs="Arial"/>
          <w:b/>
          <w:color w:val="000000"/>
        </w:rPr>
        <w:t>Mark Messina</w:t>
      </w:r>
      <w:r w:rsidR="004720C2" w:rsidRPr="009B554F">
        <w:rPr>
          <w:rFonts w:ascii="Arial" w:hAnsi="Arial" w:cs="Arial"/>
          <w:color w:val="000000"/>
        </w:rPr>
        <w:t xml:space="preserve"> </w:t>
      </w:r>
      <w:r w:rsidRPr="009B554F">
        <w:rPr>
          <w:rFonts w:ascii="Arial" w:hAnsi="Arial" w:cs="Arial"/>
          <w:color w:val="000000"/>
        </w:rPr>
        <w:t xml:space="preserve">at the Office of National Intelligence as he introduces the foundations of intelligence - what it is, why it matters, and how it supports Australia’s national security and decision-making. </w:t>
      </w:r>
    </w:p>
    <w:p w14:paraId="39EDF254" w14:textId="52535F19" w:rsidR="004720C2" w:rsidRPr="009B554F" w:rsidRDefault="004720C2" w:rsidP="008B16F8">
      <w:pPr>
        <w:pStyle w:val="BodyText"/>
        <w:spacing w:after="0" w:line="240" w:lineRule="auto"/>
        <w:rPr>
          <w:rFonts w:cs="Arial"/>
          <w:sz w:val="22"/>
          <w:szCs w:val="22"/>
          <w:lang w:eastAsia="en-AU"/>
        </w:rPr>
      </w:pPr>
    </w:p>
    <w:p w14:paraId="079B6880" w14:textId="77777777" w:rsidR="004720C2" w:rsidRPr="009B554F" w:rsidRDefault="00666B17" w:rsidP="008B16F8">
      <w:pPr>
        <w:pStyle w:val="BodyText"/>
        <w:spacing w:after="0" w:line="240" w:lineRule="auto"/>
        <w:rPr>
          <w:rFonts w:cs="Arial"/>
          <w:sz w:val="22"/>
          <w:szCs w:val="22"/>
          <w:lang w:eastAsia="en-AU"/>
        </w:rPr>
      </w:pPr>
      <w:hyperlink r:id="rId22" w:history="1">
        <w:r w:rsidR="004720C2" w:rsidRPr="009B554F">
          <w:rPr>
            <w:rStyle w:val="Hyperlink"/>
            <w:rFonts w:cs="Arial"/>
            <w:sz w:val="22"/>
            <w:szCs w:val="22"/>
            <w:lang w:eastAsia="en-AU"/>
          </w:rPr>
          <w:t>Lunch and Learn - Session 1: AI literacy and basics</w:t>
        </w:r>
      </w:hyperlink>
    </w:p>
    <w:p w14:paraId="1216C189" w14:textId="5A25B65D" w:rsidR="004720C2" w:rsidRPr="009B554F" w:rsidRDefault="004720C2" w:rsidP="008B16F8">
      <w:pPr>
        <w:pStyle w:val="BodyText"/>
        <w:spacing w:after="0" w:line="240" w:lineRule="auto"/>
        <w:rPr>
          <w:rFonts w:cs="Arial"/>
          <w:sz w:val="22"/>
          <w:szCs w:val="22"/>
          <w:lang w:eastAsia="en-AU"/>
        </w:rPr>
      </w:pPr>
      <w:r w:rsidRPr="009B554F">
        <w:rPr>
          <w:rFonts w:cs="Arial"/>
          <w:sz w:val="22"/>
          <w:szCs w:val="22"/>
          <w:lang w:eastAsia="en-AU"/>
        </w:rPr>
        <w:t xml:space="preserve">Tuesday 29 July </w:t>
      </w:r>
    </w:p>
    <w:p w14:paraId="3CAFD02C" w14:textId="06576612" w:rsidR="008B16F8" w:rsidRPr="009B554F" w:rsidRDefault="004720C2" w:rsidP="008B16F8">
      <w:pPr>
        <w:pStyle w:val="BodyText"/>
        <w:spacing w:after="0" w:line="240" w:lineRule="auto"/>
        <w:rPr>
          <w:rFonts w:cs="Arial"/>
          <w:sz w:val="22"/>
          <w:szCs w:val="22"/>
          <w:lang w:eastAsia="en-AU"/>
        </w:rPr>
      </w:pPr>
      <w:r w:rsidRPr="6375AFD4">
        <w:rPr>
          <w:rFonts w:cs="Arial"/>
          <w:sz w:val="22"/>
          <w:szCs w:val="22"/>
          <w:lang w:eastAsia="en-AU"/>
        </w:rPr>
        <w:t>The first in a series exploring AI, what it is and how it works for the APS. Artificial Intelligence is the great disruptor of our time. In this session we will explore what AI is, what it isn’t, and how you go about developing the skills to work with it.</w:t>
      </w:r>
      <w:r w:rsidR="318035D5" w:rsidRPr="6375AFD4">
        <w:rPr>
          <w:rFonts w:cs="Arial"/>
          <w:sz w:val="22"/>
          <w:szCs w:val="22"/>
          <w:lang w:eastAsia="en-AU"/>
        </w:rPr>
        <w:t xml:space="preserve"> This session will provide an introduction to AI for new users. </w:t>
      </w:r>
    </w:p>
    <w:p w14:paraId="167C6550" w14:textId="78E34358" w:rsidR="004720C2" w:rsidRPr="009B554F" w:rsidRDefault="004720C2" w:rsidP="008B16F8">
      <w:pPr>
        <w:pStyle w:val="BodyText"/>
        <w:spacing w:after="0" w:line="240" w:lineRule="auto"/>
        <w:rPr>
          <w:rFonts w:cs="Arial"/>
          <w:sz w:val="22"/>
          <w:szCs w:val="22"/>
          <w:lang w:eastAsia="en-AU"/>
        </w:rPr>
      </w:pPr>
    </w:p>
    <w:p w14:paraId="0AF3B9C2" w14:textId="4DB8937B" w:rsidR="004720C2" w:rsidRPr="009B554F" w:rsidRDefault="00666B17" w:rsidP="004720C2">
      <w:pPr>
        <w:pStyle w:val="BodyText"/>
        <w:spacing w:after="0" w:line="240" w:lineRule="auto"/>
        <w:rPr>
          <w:rFonts w:cs="Arial"/>
          <w:sz w:val="22"/>
          <w:szCs w:val="22"/>
          <w:lang w:eastAsia="en-AU"/>
        </w:rPr>
      </w:pPr>
      <w:hyperlink r:id="rId23" w:history="1">
        <w:r w:rsidR="004720C2" w:rsidRPr="009B554F">
          <w:rPr>
            <w:rStyle w:val="Hyperlink"/>
            <w:rFonts w:cs="Arial"/>
            <w:sz w:val="22"/>
            <w:szCs w:val="22"/>
            <w:lang w:eastAsia="en-AU"/>
          </w:rPr>
          <w:t>Are you conscious of your unconscious biases</w:t>
        </w:r>
      </w:hyperlink>
    </w:p>
    <w:p w14:paraId="4329FC4D" w14:textId="6329DFA1" w:rsidR="004720C2" w:rsidRPr="009B554F" w:rsidRDefault="001368A1" w:rsidP="004720C2">
      <w:pPr>
        <w:pStyle w:val="BodyText"/>
        <w:spacing w:after="0" w:line="240" w:lineRule="auto"/>
        <w:rPr>
          <w:rFonts w:cs="Arial"/>
          <w:sz w:val="22"/>
          <w:szCs w:val="22"/>
          <w:lang w:eastAsia="en-AU"/>
        </w:rPr>
      </w:pPr>
      <w:r w:rsidRPr="009B554F">
        <w:rPr>
          <w:rFonts w:cs="Arial"/>
          <w:sz w:val="22"/>
          <w:szCs w:val="22"/>
          <w:lang w:eastAsia="en-AU"/>
        </w:rPr>
        <w:t xml:space="preserve">Thursday </w:t>
      </w:r>
      <w:r w:rsidR="004720C2" w:rsidRPr="009B554F">
        <w:rPr>
          <w:rFonts w:cs="Arial"/>
          <w:sz w:val="22"/>
          <w:szCs w:val="22"/>
          <w:lang w:eastAsia="en-AU"/>
        </w:rPr>
        <w:t>14 August</w:t>
      </w:r>
    </w:p>
    <w:p w14:paraId="419B8047" w14:textId="354C1C5B" w:rsidR="004720C2" w:rsidRPr="009B554F" w:rsidRDefault="001368A1" w:rsidP="004720C2">
      <w:pPr>
        <w:pStyle w:val="BodyText"/>
        <w:spacing w:after="0" w:line="240" w:lineRule="auto"/>
        <w:rPr>
          <w:rFonts w:cs="Arial"/>
          <w:sz w:val="22"/>
          <w:szCs w:val="22"/>
          <w:lang w:eastAsia="en-AU"/>
        </w:rPr>
      </w:pPr>
      <w:r w:rsidRPr="009B554F">
        <w:rPr>
          <w:rFonts w:cs="Arial"/>
          <w:sz w:val="22"/>
          <w:szCs w:val="22"/>
          <w:lang w:eastAsia="en-AU"/>
        </w:rPr>
        <w:t>O</w:t>
      </w:r>
      <w:r w:rsidR="004720C2" w:rsidRPr="009B554F">
        <w:rPr>
          <w:rFonts w:cs="Arial"/>
          <w:sz w:val="22"/>
          <w:szCs w:val="22"/>
          <w:lang w:eastAsia="en-AU"/>
        </w:rPr>
        <w:t xml:space="preserve">ur panellists will cover how unconscious bias (UB) manifests from 'systems' to 'everyday work' environments.  </w:t>
      </w:r>
      <w:r w:rsidRPr="009B554F">
        <w:rPr>
          <w:rFonts w:cs="Arial"/>
          <w:sz w:val="22"/>
          <w:szCs w:val="22"/>
          <w:lang w:eastAsia="en-AU"/>
        </w:rPr>
        <w:t xml:space="preserve">It </w:t>
      </w:r>
      <w:r w:rsidR="004720C2" w:rsidRPr="009B554F">
        <w:rPr>
          <w:rFonts w:cs="Arial"/>
          <w:sz w:val="22"/>
          <w:szCs w:val="22"/>
          <w:lang w:eastAsia="en-AU"/>
        </w:rPr>
        <w:t xml:space="preserve">will centre on how UB </w:t>
      </w:r>
      <w:r w:rsidRPr="009B554F">
        <w:rPr>
          <w:rFonts w:cs="Arial"/>
          <w:sz w:val="22"/>
          <w:szCs w:val="22"/>
          <w:lang w:eastAsia="en-AU"/>
        </w:rPr>
        <w:t>reveals</w:t>
      </w:r>
      <w:r w:rsidR="004720C2" w:rsidRPr="009B554F">
        <w:rPr>
          <w:rFonts w:cs="Arial"/>
          <w:sz w:val="22"/>
          <w:szCs w:val="22"/>
          <w:lang w:eastAsia="en-AU"/>
        </w:rPr>
        <w:t xml:space="preserve"> itself in APS policy design beyond individuals recognising or knowing about UB and to see how this can replicate in policy and program design. Importantly this event will provide the audience with 'bias breakers' to enable practitioners to be better equipped in addressing UB in their workplace. Finally, gain the latest research and techniques in this area</w:t>
      </w:r>
      <w:r w:rsidRPr="009B554F">
        <w:rPr>
          <w:rFonts w:cs="Arial"/>
          <w:sz w:val="22"/>
          <w:szCs w:val="22"/>
          <w:lang w:eastAsia="en-AU"/>
        </w:rPr>
        <w:t>.</w:t>
      </w:r>
    </w:p>
    <w:p w14:paraId="2C293424" w14:textId="1BB96443" w:rsidR="004720C2" w:rsidRPr="009B554F" w:rsidRDefault="004720C2" w:rsidP="008B16F8">
      <w:pPr>
        <w:pStyle w:val="BodyText"/>
        <w:spacing w:after="0" w:line="240" w:lineRule="auto"/>
        <w:rPr>
          <w:rFonts w:cs="Arial"/>
          <w:sz w:val="22"/>
          <w:szCs w:val="22"/>
          <w:lang w:eastAsia="en-AU"/>
        </w:rPr>
      </w:pPr>
    </w:p>
    <w:p w14:paraId="75598DB1" w14:textId="2A6D93F8" w:rsidR="001368A1" w:rsidRPr="009B554F" w:rsidRDefault="00666B17" w:rsidP="001368A1">
      <w:pPr>
        <w:pStyle w:val="BodyText"/>
        <w:spacing w:after="0" w:line="240" w:lineRule="auto"/>
        <w:rPr>
          <w:rFonts w:cs="Arial"/>
          <w:sz w:val="22"/>
          <w:szCs w:val="22"/>
          <w:lang w:eastAsia="en-AU"/>
        </w:rPr>
      </w:pPr>
      <w:hyperlink r:id="rId24" w:history="1">
        <w:r w:rsidR="001368A1" w:rsidRPr="009B554F">
          <w:rPr>
            <w:rStyle w:val="Hyperlink"/>
            <w:rFonts w:cs="Arial"/>
            <w:sz w:val="22"/>
            <w:szCs w:val="22"/>
            <w:lang w:eastAsia="en-AU"/>
          </w:rPr>
          <w:t>How can empathy be used in public service?</w:t>
        </w:r>
      </w:hyperlink>
    </w:p>
    <w:p w14:paraId="079DC43A" w14:textId="5C6E24C7" w:rsidR="001368A1" w:rsidRPr="009B554F" w:rsidRDefault="001368A1" w:rsidP="001368A1">
      <w:pPr>
        <w:pStyle w:val="BodyText"/>
        <w:spacing w:after="0" w:line="240" w:lineRule="auto"/>
        <w:rPr>
          <w:rFonts w:cs="Arial"/>
          <w:sz w:val="22"/>
          <w:szCs w:val="22"/>
          <w:lang w:eastAsia="en-AU"/>
        </w:rPr>
      </w:pPr>
      <w:r w:rsidRPr="009B554F">
        <w:rPr>
          <w:rFonts w:cs="Arial"/>
          <w:sz w:val="22"/>
          <w:szCs w:val="22"/>
          <w:lang w:eastAsia="en-AU"/>
        </w:rPr>
        <w:t xml:space="preserve">Thursday 28 August </w:t>
      </w:r>
    </w:p>
    <w:p w14:paraId="3248205A" w14:textId="056DAA57" w:rsidR="001368A1" w:rsidRPr="009B554F" w:rsidRDefault="001368A1" w:rsidP="001368A1">
      <w:pPr>
        <w:pStyle w:val="BodyText"/>
        <w:spacing w:after="0" w:line="240" w:lineRule="auto"/>
        <w:rPr>
          <w:rFonts w:cs="Arial"/>
          <w:sz w:val="22"/>
          <w:szCs w:val="22"/>
          <w:lang w:eastAsia="en-AU"/>
        </w:rPr>
      </w:pPr>
      <w:r w:rsidRPr="009B554F">
        <w:rPr>
          <w:rFonts w:cs="Arial"/>
          <w:sz w:val="22"/>
          <w:szCs w:val="22"/>
          <w:lang w:eastAsia="en-AU"/>
        </w:rPr>
        <w:t>This event discusses and highlights the role of empathy in the public service. Empathy’s critical interpersonal and societal role makes it highly relevant for public servants. Empathy research tends to focus on public-facing roles in the government due to the opportunities for empathy that personal interactions present. Much less is known about empathy in public servants who do not interact with the public. For example, some policymakers, policy advisers, analysts and regulators rarely have personal encounters with the people they serve.</w:t>
      </w:r>
      <w:r w:rsidR="009B554F">
        <w:rPr>
          <w:rFonts w:cs="Arial"/>
          <w:sz w:val="22"/>
          <w:szCs w:val="22"/>
          <w:lang w:eastAsia="en-AU"/>
        </w:rPr>
        <w:t xml:space="preserve"> </w:t>
      </w:r>
      <w:r w:rsidRPr="009B554F">
        <w:rPr>
          <w:rFonts w:cs="Arial"/>
          <w:sz w:val="22"/>
          <w:szCs w:val="22"/>
          <w:lang w:eastAsia="en-AU"/>
        </w:rPr>
        <w:t>In this event the presenters will discuss findings from their recent research project on empathy in non-frontline public servants and provide examples of how empathy can be used successfully in policy work and help benefit the public in meaningful ways.</w:t>
      </w:r>
    </w:p>
    <w:p w14:paraId="6170343F" w14:textId="4883C9EC" w:rsidR="001368A1" w:rsidRPr="009B554F" w:rsidRDefault="001368A1" w:rsidP="001368A1">
      <w:pPr>
        <w:pStyle w:val="BodyText"/>
        <w:spacing w:after="0" w:line="240" w:lineRule="auto"/>
        <w:rPr>
          <w:rFonts w:cs="Arial"/>
          <w:sz w:val="22"/>
          <w:szCs w:val="22"/>
          <w:lang w:eastAsia="en-AU"/>
        </w:rPr>
      </w:pPr>
    </w:p>
    <w:p w14:paraId="02E64D83" w14:textId="0B2D03CD" w:rsidR="001368A1" w:rsidRPr="009B554F" w:rsidRDefault="00F06DC2" w:rsidP="001368A1">
      <w:pPr>
        <w:pStyle w:val="BodyText"/>
        <w:spacing w:after="0" w:line="240" w:lineRule="auto"/>
        <w:rPr>
          <w:rFonts w:cs="Arial"/>
          <w:sz w:val="22"/>
          <w:szCs w:val="22"/>
          <w:lang w:eastAsia="en-AU"/>
        </w:rPr>
      </w:pPr>
      <w:hyperlink r:id="rId25" w:history="1">
        <w:r w:rsidR="00607CF6">
          <w:rPr>
            <w:rStyle w:val="Hyperlink"/>
            <w:rFonts w:cs="Arial"/>
            <w:sz w:val="22"/>
            <w:szCs w:val="22"/>
            <w:lang w:eastAsia="en-AU"/>
          </w:rPr>
          <w:t>Lunch and Lea</w:t>
        </w:r>
        <w:r w:rsidR="00607CF6">
          <w:rPr>
            <w:rStyle w:val="Hyperlink"/>
            <w:rFonts w:cs="Arial"/>
            <w:sz w:val="22"/>
            <w:szCs w:val="22"/>
            <w:lang w:eastAsia="en-AU"/>
          </w:rPr>
          <w:t>r</w:t>
        </w:r>
        <w:r w:rsidR="00607CF6">
          <w:rPr>
            <w:rStyle w:val="Hyperlink"/>
            <w:rFonts w:cs="Arial"/>
            <w:sz w:val="22"/>
            <w:szCs w:val="22"/>
            <w:lang w:eastAsia="en-AU"/>
          </w:rPr>
          <w:t>ns – Session 2 – Artificial Intelligence for personal efficiency</w:t>
        </w:r>
      </w:hyperlink>
    </w:p>
    <w:p w14:paraId="4CAF5652" w14:textId="0213175E" w:rsidR="008D5785" w:rsidRPr="009B554F" w:rsidRDefault="008D5785" w:rsidP="001368A1">
      <w:pPr>
        <w:pStyle w:val="BodyText"/>
        <w:spacing w:after="0" w:line="240" w:lineRule="auto"/>
        <w:rPr>
          <w:rFonts w:cs="Arial"/>
          <w:sz w:val="22"/>
          <w:szCs w:val="22"/>
          <w:lang w:eastAsia="en-AU"/>
        </w:rPr>
      </w:pPr>
      <w:r w:rsidRPr="009B554F">
        <w:rPr>
          <w:rFonts w:cs="Arial"/>
          <w:sz w:val="22"/>
          <w:szCs w:val="22"/>
          <w:lang w:eastAsia="en-AU"/>
        </w:rPr>
        <w:t>Friday 29 August</w:t>
      </w:r>
    </w:p>
    <w:p w14:paraId="6C57B0F3" w14:textId="2651C81D" w:rsidR="008D5785" w:rsidRDefault="00666B17" w:rsidP="001368A1">
      <w:pPr>
        <w:pStyle w:val="BodyText"/>
        <w:spacing w:after="0" w:line="240" w:lineRule="auto"/>
        <w:rPr>
          <w:lang w:eastAsia="en-AU"/>
        </w:rPr>
      </w:pPr>
      <w:r>
        <w:rPr>
          <w:rFonts w:cs="Arial"/>
          <w:sz w:val="22"/>
          <w:szCs w:val="22"/>
          <w:lang w:eastAsia="en-AU"/>
        </w:rPr>
        <w:t>The</w:t>
      </w:r>
      <w:r w:rsidRPr="00666B17">
        <w:rPr>
          <w:rFonts w:cs="Arial"/>
          <w:sz w:val="22"/>
          <w:szCs w:val="22"/>
          <w:lang w:eastAsia="en-AU"/>
        </w:rPr>
        <w:t xml:space="preserve"> second event in a series</w:t>
      </w:r>
      <w:r>
        <w:rPr>
          <w:rFonts w:cs="Arial"/>
          <w:sz w:val="22"/>
          <w:szCs w:val="22"/>
          <w:lang w:eastAsia="en-AU"/>
        </w:rPr>
        <w:t>,</w:t>
      </w:r>
      <w:r w:rsidRPr="00666B17">
        <w:rPr>
          <w:rFonts w:cs="Arial"/>
          <w:sz w:val="22"/>
          <w:szCs w:val="22"/>
          <w:lang w:eastAsia="en-AU"/>
        </w:rPr>
        <w:t xml:space="preserve"> jointly presented by GovAI and the APS Academy exploring AI, what it is and how it works for the APS. Artificial Intelligence is the great disruptor of our time. In this session we will explore how AI can be used for personal efficiency in the workplace. Our panellists will share some of their own experiences in integrating AI into workflows. Learn just how easily time and production efficiencies are gained by using AI tools in your everyday activities.</w:t>
      </w:r>
    </w:p>
    <w:p w14:paraId="528FC872" w14:textId="39DEDD31" w:rsidR="00935E71" w:rsidRDefault="00935E71" w:rsidP="001368A1">
      <w:pPr>
        <w:pStyle w:val="BodyText"/>
        <w:spacing w:after="0" w:line="240" w:lineRule="auto"/>
        <w:rPr>
          <w:lang w:eastAsia="en-AU"/>
        </w:rPr>
      </w:pPr>
    </w:p>
    <w:p w14:paraId="35D87AA4" w14:textId="77777777" w:rsidR="00666B17" w:rsidRDefault="00666B17" w:rsidP="001368A1">
      <w:pPr>
        <w:pStyle w:val="BodyText"/>
        <w:spacing w:after="0" w:line="240" w:lineRule="auto"/>
        <w:rPr>
          <w:lang w:eastAsia="en-AU"/>
        </w:rPr>
      </w:pPr>
      <w:bookmarkStart w:id="0" w:name="_GoBack"/>
      <w:bookmarkEnd w:id="0"/>
    </w:p>
    <w:p w14:paraId="3584C28F" w14:textId="70DF2341" w:rsidR="00935E71" w:rsidRPr="00935E71" w:rsidRDefault="00935E71" w:rsidP="001368A1">
      <w:pPr>
        <w:pStyle w:val="BodyText"/>
        <w:spacing w:after="0" w:line="240" w:lineRule="auto"/>
        <w:rPr>
          <w:rFonts w:asciiTheme="minorHAnsi" w:hAnsiTheme="minorHAnsi" w:cstheme="minorHAnsi"/>
          <w:b/>
          <w:sz w:val="22"/>
          <w:szCs w:val="22"/>
          <w:lang w:eastAsia="en-AU"/>
        </w:rPr>
      </w:pPr>
      <w:r w:rsidRPr="00935E71">
        <w:rPr>
          <w:rFonts w:asciiTheme="minorHAnsi" w:eastAsia="Times New Roman" w:hAnsiTheme="minorHAnsi" w:cstheme="minorHAnsi"/>
          <w:b/>
          <w:sz w:val="22"/>
          <w:szCs w:val="22"/>
          <w:lang w:eastAsia="en-AU"/>
        </w:rPr>
        <w:t xml:space="preserve">Institute of Public Administration Australia ACT - </w:t>
      </w:r>
      <w:r w:rsidRPr="00935E71">
        <w:rPr>
          <w:rFonts w:asciiTheme="minorHAnsi" w:hAnsiTheme="minorHAnsi" w:cstheme="minorHAnsi"/>
          <w:b/>
          <w:sz w:val="22"/>
          <w:szCs w:val="22"/>
        </w:rPr>
        <w:t xml:space="preserve">latest </w:t>
      </w:r>
      <w:r w:rsidRPr="00935E71">
        <w:rPr>
          <w:rFonts w:asciiTheme="minorHAnsi" w:hAnsiTheme="minorHAnsi" w:cstheme="minorHAnsi"/>
          <w:b/>
          <w:color w:val="000000"/>
          <w:sz w:val="22"/>
          <w:szCs w:val="22"/>
        </w:rPr>
        <w:t>events</w:t>
      </w:r>
      <w:r w:rsidRPr="00935E71">
        <w:rPr>
          <w:rFonts w:asciiTheme="minorHAnsi" w:hAnsiTheme="minorHAnsi" w:cstheme="minorHAnsi"/>
          <w:b/>
          <w:sz w:val="22"/>
          <w:szCs w:val="22"/>
        </w:rPr>
        <w:t xml:space="preserve"> and programs:</w:t>
      </w:r>
    </w:p>
    <w:p w14:paraId="4823B163" w14:textId="77777777" w:rsidR="00935E71" w:rsidRPr="00935E71" w:rsidRDefault="00935E71" w:rsidP="00935E71">
      <w:pPr>
        <w:numPr>
          <w:ilvl w:val="0"/>
          <w:numId w:val="44"/>
        </w:numPr>
        <w:shd w:val="clear" w:color="auto" w:fill="FFFFFF"/>
        <w:tabs>
          <w:tab w:val="clear" w:pos="720"/>
        </w:tabs>
        <w:spacing w:before="100" w:beforeAutospacing="1" w:after="100" w:afterAutospacing="1"/>
        <w:ind w:left="426"/>
        <w:rPr>
          <w:rFonts w:asciiTheme="minorHAnsi" w:eastAsia="Times New Roman" w:hAnsiTheme="minorHAnsi" w:cstheme="minorHAnsi"/>
          <w:color w:val="000000"/>
        </w:rPr>
      </w:pPr>
      <w:r w:rsidRPr="00935E71">
        <w:rPr>
          <w:rFonts w:asciiTheme="minorHAnsi" w:eastAsia="Times New Roman" w:hAnsiTheme="minorHAnsi" w:cstheme="minorHAnsi"/>
          <w:color w:val="000000"/>
        </w:rPr>
        <w:t xml:space="preserve">Ask experienced leaders how they’ve managed their hardest days at work at our </w:t>
      </w:r>
      <w:hyperlink r:id="rId26" w:history="1">
        <w:r w:rsidRPr="00935E71">
          <w:rPr>
            <w:rStyle w:val="Hyperlink"/>
            <w:rFonts w:asciiTheme="minorHAnsi" w:eastAsia="Times New Roman" w:hAnsiTheme="minorHAnsi" w:cstheme="minorHAnsi"/>
          </w:rPr>
          <w:t>Future Leaders Series: Hard days, hard questions | 21 August</w:t>
        </w:r>
      </w:hyperlink>
    </w:p>
    <w:p w14:paraId="1C58EDD2" w14:textId="77777777" w:rsidR="00935E71" w:rsidRPr="00935E71" w:rsidRDefault="00935E71" w:rsidP="00935E71">
      <w:pPr>
        <w:numPr>
          <w:ilvl w:val="0"/>
          <w:numId w:val="44"/>
        </w:numPr>
        <w:shd w:val="clear" w:color="auto" w:fill="FFFFFF"/>
        <w:tabs>
          <w:tab w:val="clear" w:pos="720"/>
        </w:tabs>
        <w:spacing w:before="100" w:beforeAutospacing="1" w:after="100" w:afterAutospacing="1"/>
        <w:ind w:left="426"/>
        <w:rPr>
          <w:rFonts w:asciiTheme="minorHAnsi" w:eastAsia="Times New Roman" w:hAnsiTheme="minorHAnsi" w:cstheme="minorHAnsi"/>
          <w:color w:val="000000"/>
        </w:rPr>
      </w:pPr>
      <w:r w:rsidRPr="00935E71">
        <w:rPr>
          <w:rFonts w:asciiTheme="minorHAnsi" w:eastAsia="Times New Roman" w:hAnsiTheme="minorHAnsi" w:cstheme="minorHAnsi"/>
          <w:color w:val="000000"/>
        </w:rPr>
        <w:t xml:space="preserve">If you missed our first Hypothetical, get in quick for the next </w:t>
      </w:r>
      <w:hyperlink r:id="rId27" w:history="1">
        <w:r w:rsidRPr="00935E71">
          <w:rPr>
            <w:rStyle w:val="Hyperlink"/>
            <w:rFonts w:asciiTheme="minorHAnsi" w:eastAsia="Times New Roman" w:hAnsiTheme="minorHAnsi" w:cstheme="minorHAnsi"/>
          </w:rPr>
          <w:t>IPAA ACT Hypothetical – An AI-enabled public sector</w:t>
        </w:r>
        <w:r w:rsidRPr="00935E71">
          <w:rPr>
            <w:rStyle w:val="Hyperlink"/>
            <w:rFonts w:asciiTheme="minorHAnsi" w:eastAsia="Times New Roman" w:hAnsiTheme="minorHAnsi" w:cstheme="minorHAnsi"/>
            <w:color w:val="000000"/>
          </w:rPr>
          <w:t xml:space="preserve"> -</w:t>
        </w:r>
        <w:r w:rsidRPr="00935E71">
          <w:rPr>
            <w:rStyle w:val="Hyperlink"/>
            <w:rFonts w:asciiTheme="minorHAnsi" w:eastAsia="Times New Roman" w:hAnsiTheme="minorHAnsi" w:cstheme="minorHAnsi"/>
          </w:rPr>
          <w:t xml:space="preserve"> From public trust to workforce pitfalls | 11 September</w:t>
        </w:r>
      </w:hyperlink>
      <w:r w:rsidRPr="00935E71">
        <w:rPr>
          <w:rFonts w:asciiTheme="minorHAnsi" w:eastAsia="Times New Roman" w:hAnsiTheme="minorHAnsi" w:cstheme="minorHAnsi"/>
          <w:color w:val="000000"/>
        </w:rPr>
        <w:t>. Earlybird tickets are on sale until 31 July.</w:t>
      </w:r>
    </w:p>
    <w:p w14:paraId="1AA85660" w14:textId="0976E455" w:rsidR="00935E71" w:rsidRPr="00935E71" w:rsidRDefault="00935E71" w:rsidP="00935E71">
      <w:pPr>
        <w:numPr>
          <w:ilvl w:val="0"/>
          <w:numId w:val="44"/>
        </w:numPr>
        <w:shd w:val="clear" w:color="auto" w:fill="FFFFFF"/>
        <w:tabs>
          <w:tab w:val="clear" w:pos="720"/>
        </w:tabs>
        <w:spacing w:before="100" w:beforeAutospacing="1" w:after="100" w:afterAutospacing="1"/>
        <w:ind w:left="426"/>
        <w:rPr>
          <w:rFonts w:asciiTheme="minorHAnsi" w:eastAsia="Times New Roman" w:hAnsiTheme="minorHAnsi" w:cstheme="minorHAnsi"/>
          <w:color w:val="000000"/>
        </w:rPr>
      </w:pPr>
      <w:r w:rsidRPr="00935E71">
        <w:rPr>
          <w:rFonts w:asciiTheme="minorHAnsi" w:eastAsia="Times New Roman" w:hAnsiTheme="minorHAnsi" w:cstheme="minorHAnsi"/>
          <w:color w:val="000000"/>
        </w:rPr>
        <w:t xml:space="preserve">Cohort 2 of </w:t>
      </w:r>
      <w:r w:rsidR="00F06DC2">
        <w:rPr>
          <w:rFonts w:asciiTheme="minorHAnsi" w:eastAsia="Times New Roman" w:hAnsiTheme="minorHAnsi" w:cstheme="minorHAnsi"/>
          <w:color w:val="000000"/>
        </w:rPr>
        <w:t>the IPAA (ACT)</w:t>
      </w:r>
      <w:r w:rsidR="00F06DC2" w:rsidRPr="00935E71">
        <w:rPr>
          <w:rFonts w:asciiTheme="minorHAnsi" w:eastAsia="Times New Roman" w:hAnsiTheme="minorHAnsi" w:cstheme="minorHAnsi"/>
          <w:color w:val="000000"/>
        </w:rPr>
        <w:t xml:space="preserve"> </w:t>
      </w:r>
      <w:hyperlink r:id="rId28" w:history="1">
        <w:r w:rsidRPr="00935E71">
          <w:rPr>
            <w:rStyle w:val="Hyperlink"/>
            <w:rFonts w:asciiTheme="minorHAnsi" w:eastAsia="Times New Roman" w:hAnsiTheme="minorHAnsi" w:cstheme="minorHAnsi"/>
          </w:rPr>
          <w:t>Emerging Leaders Program</w:t>
        </w:r>
      </w:hyperlink>
      <w:r w:rsidRPr="00935E71">
        <w:rPr>
          <w:rFonts w:asciiTheme="minorHAnsi" w:eastAsia="Times New Roman" w:hAnsiTheme="minorHAnsi" w:cstheme="minorHAnsi"/>
          <w:color w:val="000000"/>
        </w:rPr>
        <w:t xml:space="preserve"> starts on 23 July.</w:t>
      </w:r>
      <w:r w:rsidR="00F06DC2">
        <w:rPr>
          <w:rFonts w:asciiTheme="minorHAnsi" w:eastAsia="Times New Roman" w:hAnsiTheme="minorHAnsi" w:cstheme="minorHAnsi"/>
          <w:color w:val="000000"/>
        </w:rPr>
        <w:t xml:space="preserve"> Join this session.</w:t>
      </w:r>
      <w:r w:rsidRPr="00935E71">
        <w:rPr>
          <w:rFonts w:asciiTheme="minorHAnsi" w:eastAsia="Times New Roman" w:hAnsiTheme="minorHAnsi" w:cstheme="minorHAnsi"/>
          <w:color w:val="000000"/>
        </w:rPr>
        <w:t xml:space="preserve"> </w:t>
      </w:r>
    </w:p>
    <w:p w14:paraId="0872A6E0" w14:textId="77777777" w:rsidR="00935E71" w:rsidRDefault="00935E71" w:rsidP="001368A1">
      <w:pPr>
        <w:pStyle w:val="BodyText"/>
        <w:spacing w:after="0" w:line="240" w:lineRule="auto"/>
        <w:rPr>
          <w:lang w:eastAsia="en-AU"/>
        </w:rPr>
      </w:pPr>
    </w:p>
    <w:p w14:paraId="440C6CB2" w14:textId="77777777" w:rsidR="004720C2" w:rsidRDefault="004720C2"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7F2887" w:rsidRPr="007404F5" w14:paraId="1D3637F9"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6048FD92"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9B554F" w:rsidRPr="00004664" w14:paraId="2A26CD35"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C250BE" w14:textId="1D61DA44" w:rsidR="009B554F" w:rsidRPr="00BD6249" w:rsidRDefault="00666B17" w:rsidP="009B554F">
            <w:pPr>
              <w:rPr>
                <w:rFonts w:ascii="Arial" w:hAnsi="Arial" w:cs="Arial"/>
              </w:rPr>
            </w:pPr>
            <w:hyperlink r:id="rId29" w:history="1">
              <w:r w:rsidR="009B554F" w:rsidRPr="009B554F">
                <w:rPr>
                  <w:rStyle w:val="Hyperlink"/>
                  <w:rFonts w:ascii="Calibri" w:hAnsi="Calibri"/>
                </w:rPr>
                <w:t>Developing Project Management Expertise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CA03BE5" w14:textId="01E9157A" w:rsidR="009B554F" w:rsidRPr="00BD6249" w:rsidRDefault="009B554F" w:rsidP="009B554F">
            <w:pPr>
              <w:rPr>
                <w:rFonts w:ascii="Arial" w:eastAsia="Times New Roman" w:hAnsi="Arial" w:cs="Arial"/>
                <w:color w:val="000000" w:themeColor="text1"/>
                <w:lang w:eastAsia="en-AU"/>
              </w:rPr>
            </w:pPr>
            <w:r>
              <w:rPr>
                <w:color w:val="000000"/>
              </w:rPr>
              <w:t>30/07/2025</w:t>
            </w:r>
          </w:p>
        </w:tc>
      </w:tr>
      <w:tr w:rsidR="009B554F" w:rsidRPr="00004664" w14:paraId="4F034C07"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9B3E66" w14:textId="15BBC3C5" w:rsidR="009B554F" w:rsidRPr="00BD6249" w:rsidRDefault="00666B17" w:rsidP="009B554F">
            <w:pPr>
              <w:rPr>
                <w:rFonts w:ascii="Arial" w:hAnsi="Arial" w:cs="Arial"/>
              </w:rPr>
            </w:pPr>
            <w:hyperlink r:id="rId30" w:history="1">
              <w:r w:rsidR="009B554F" w:rsidRPr="009B554F">
                <w:rPr>
                  <w:rStyle w:val="Hyperlink"/>
                  <w:rFonts w:ascii="Calibri" w:hAnsi="Calibri"/>
                </w:rPr>
                <w:t>Coaching and Developing Others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7B5A838" w14:textId="02F75A22" w:rsidR="009B554F" w:rsidRPr="00BD6249" w:rsidRDefault="009B554F" w:rsidP="009B554F">
            <w:pPr>
              <w:rPr>
                <w:rFonts w:ascii="Arial" w:eastAsia="Times New Roman" w:hAnsi="Arial" w:cs="Arial"/>
                <w:color w:val="000000" w:themeColor="text1"/>
                <w:lang w:eastAsia="en-AU"/>
              </w:rPr>
            </w:pPr>
            <w:r>
              <w:rPr>
                <w:color w:val="000000"/>
              </w:rPr>
              <w:t>5/08/2025</w:t>
            </w:r>
          </w:p>
        </w:tc>
      </w:tr>
      <w:tr w:rsidR="009B554F" w:rsidRPr="00004664" w14:paraId="7E0FC255"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8880A8" w14:textId="68D6343F" w:rsidR="009B554F" w:rsidRPr="00BD6249" w:rsidRDefault="00666B17" w:rsidP="009B554F">
            <w:pPr>
              <w:rPr>
                <w:rFonts w:ascii="Arial" w:hAnsi="Arial" w:cs="Arial"/>
              </w:rPr>
            </w:pPr>
            <w:hyperlink r:id="rId31" w:history="1">
              <w:r w:rsidR="009B554F" w:rsidRPr="009B554F">
                <w:rPr>
                  <w:rStyle w:val="Hyperlink"/>
                  <w:rFonts w:ascii="Calibri" w:hAnsi="Calibri"/>
                </w:rPr>
                <w:t>WFP Boost - Demand and Supply Forecasting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BBC9E40" w14:textId="78CAE97A" w:rsidR="009B554F" w:rsidRPr="00BD6249" w:rsidRDefault="009B554F" w:rsidP="009B554F">
            <w:pPr>
              <w:rPr>
                <w:rFonts w:ascii="Arial" w:eastAsia="Times New Roman" w:hAnsi="Arial" w:cs="Arial"/>
                <w:color w:val="000000" w:themeColor="text1"/>
                <w:lang w:eastAsia="en-AU"/>
              </w:rPr>
            </w:pPr>
            <w:r>
              <w:rPr>
                <w:color w:val="000000"/>
              </w:rPr>
              <w:t>5/08/2025</w:t>
            </w:r>
          </w:p>
        </w:tc>
      </w:tr>
      <w:tr w:rsidR="009B554F" w:rsidRPr="00004664" w14:paraId="76EB7EC0"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9F22DA" w14:textId="62CED56D" w:rsidR="009B554F" w:rsidRPr="00BD6249" w:rsidRDefault="00666B17" w:rsidP="009B554F">
            <w:pPr>
              <w:rPr>
                <w:rFonts w:ascii="Arial" w:hAnsi="Arial" w:cs="Arial"/>
              </w:rPr>
            </w:pPr>
            <w:hyperlink r:id="rId32" w:history="1">
              <w:r w:rsidR="009B554F" w:rsidRPr="009B554F">
                <w:rPr>
                  <w:rStyle w:val="Hyperlink"/>
                  <w:rFonts w:ascii="Calibri" w:hAnsi="Calibri"/>
                </w:rPr>
                <w:t>Effective Communication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D08D54C" w14:textId="62C70F8D" w:rsidR="009B554F" w:rsidRPr="00BD6249" w:rsidRDefault="009B554F" w:rsidP="009B554F">
            <w:pPr>
              <w:rPr>
                <w:rFonts w:ascii="Arial" w:eastAsia="Times New Roman" w:hAnsi="Arial" w:cs="Arial"/>
                <w:color w:val="000000" w:themeColor="text1"/>
                <w:lang w:eastAsia="en-AU"/>
              </w:rPr>
            </w:pPr>
            <w:r>
              <w:rPr>
                <w:color w:val="000000"/>
              </w:rPr>
              <w:t>6/08/2025</w:t>
            </w:r>
          </w:p>
        </w:tc>
      </w:tr>
      <w:tr w:rsidR="00D27F20" w:rsidRPr="00004664" w14:paraId="541CCAB5"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0D2A89" w14:textId="17053DF4" w:rsidR="00D27F20" w:rsidRDefault="00666B17" w:rsidP="009B554F">
            <w:hyperlink r:id="rId33" w:history="1">
              <w:r w:rsidR="00D27F20" w:rsidRPr="00D27F20">
                <w:rPr>
                  <w:rStyle w:val="Hyperlink"/>
                  <w:rFonts w:cs="Arial"/>
                </w:rPr>
                <w:t>Human Centred Design 101</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8259046" w14:textId="285D5132" w:rsidR="00D27F20" w:rsidRDefault="00D27F20" w:rsidP="009B554F">
            <w:pPr>
              <w:rPr>
                <w:color w:val="000000"/>
              </w:rPr>
            </w:pPr>
            <w:r>
              <w:rPr>
                <w:color w:val="000000"/>
              </w:rPr>
              <w:t>7/8/2025</w:t>
            </w:r>
          </w:p>
        </w:tc>
      </w:tr>
      <w:tr w:rsidR="009B554F" w:rsidRPr="00004664" w14:paraId="77C41C73"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747B81" w14:textId="2784229A" w:rsidR="009B554F" w:rsidRPr="00BD6249" w:rsidRDefault="00666B17" w:rsidP="009B554F">
            <w:pPr>
              <w:rPr>
                <w:rFonts w:ascii="Arial" w:hAnsi="Arial" w:cs="Arial"/>
              </w:rPr>
            </w:pPr>
            <w:hyperlink r:id="rId34" w:history="1">
              <w:r w:rsidR="009B554F" w:rsidRPr="009B554F">
                <w:rPr>
                  <w:rStyle w:val="Hyperlink"/>
                  <w:rFonts w:ascii="Calibri" w:hAnsi="Calibri"/>
                </w:rPr>
                <w:t>Workforce Planning Start Up Program</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2B2FDED" w14:textId="1B360804" w:rsidR="009B554F" w:rsidRPr="00BD6249" w:rsidRDefault="009B554F" w:rsidP="009B554F">
            <w:pPr>
              <w:rPr>
                <w:rFonts w:ascii="Arial" w:eastAsia="Times New Roman" w:hAnsi="Arial" w:cs="Arial"/>
                <w:color w:val="000000" w:themeColor="text1"/>
                <w:lang w:eastAsia="en-AU"/>
              </w:rPr>
            </w:pPr>
            <w:r>
              <w:rPr>
                <w:color w:val="000000"/>
              </w:rPr>
              <w:t>7/08/2025</w:t>
            </w:r>
          </w:p>
        </w:tc>
      </w:tr>
      <w:tr w:rsidR="009B554F" w:rsidRPr="00004664" w14:paraId="4488469B"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8CD638" w14:textId="09A8B236" w:rsidR="009B554F" w:rsidRDefault="00666B17" w:rsidP="009B554F">
            <w:hyperlink r:id="rId35" w:history="1">
              <w:r w:rsidR="009B554F" w:rsidRPr="009B554F">
                <w:rPr>
                  <w:rStyle w:val="Hyperlink"/>
                  <w:rFonts w:ascii="Calibri" w:hAnsi="Calibri"/>
                </w:rPr>
                <w:t>Briefing and Responding to APS Decision 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030FF7" w14:textId="68B8DC56" w:rsidR="009B554F" w:rsidRPr="00780E06" w:rsidRDefault="009B554F" w:rsidP="009B554F">
            <w:pPr>
              <w:rPr>
                <w:rFonts w:ascii="Arial" w:eastAsia="Times New Roman" w:hAnsi="Arial" w:cs="Arial"/>
                <w:color w:val="000000" w:themeColor="text1"/>
                <w:lang w:eastAsia="en-AU"/>
              </w:rPr>
            </w:pPr>
            <w:r>
              <w:rPr>
                <w:color w:val="000000"/>
              </w:rPr>
              <w:t>27/08/2025</w:t>
            </w:r>
          </w:p>
        </w:tc>
      </w:tr>
      <w:tr w:rsidR="009B554F" w:rsidRPr="00004664" w14:paraId="5DFF156B"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6304D" w14:textId="0B7D4482" w:rsidR="009B554F" w:rsidRPr="00BD6249" w:rsidRDefault="00666B17" w:rsidP="009B554F">
            <w:pPr>
              <w:rPr>
                <w:rFonts w:ascii="Arial" w:hAnsi="Arial" w:cs="Arial"/>
              </w:rPr>
            </w:pPr>
            <w:hyperlink r:id="rId36" w:history="1">
              <w:r w:rsidR="009B554F" w:rsidRPr="009B554F">
                <w:rPr>
                  <w:rStyle w:val="Hyperlink"/>
                  <w:rFonts w:ascii="Calibri" w:hAnsi="Calibri"/>
                </w:rPr>
                <w:t>Understanding Government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2180185" w14:textId="4F0A1187" w:rsidR="009B554F" w:rsidRPr="00BD6249" w:rsidRDefault="009B554F" w:rsidP="009B554F">
            <w:pPr>
              <w:rPr>
                <w:rFonts w:ascii="Arial" w:eastAsia="Times New Roman" w:hAnsi="Arial" w:cs="Arial"/>
                <w:color w:val="000000" w:themeColor="text1"/>
                <w:lang w:eastAsia="en-AU"/>
              </w:rPr>
            </w:pPr>
            <w:r>
              <w:rPr>
                <w:color w:val="000000"/>
              </w:rPr>
              <w:t>4/09/2025</w:t>
            </w:r>
          </w:p>
        </w:tc>
      </w:tr>
      <w:tr w:rsidR="009B554F" w:rsidRPr="00004664" w14:paraId="4C8E6ACD"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E59C5D" w14:textId="2AFDDFD0" w:rsidR="009B554F" w:rsidRPr="00BD6249" w:rsidRDefault="00666B17" w:rsidP="009B554F">
            <w:pPr>
              <w:rPr>
                <w:rFonts w:ascii="Arial" w:hAnsi="Arial" w:cs="Arial"/>
              </w:rPr>
            </w:pPr>
            <w:hyperlink r:id="rId37" w:history="1">
              <w:r w:rsidR="009B554F" w:rsidRPr="009B554F">
                <w:rPr>
                  <w:rStyle w:val="Hyperlink"/>
                  <w:rFonts w:ascii="Calibri" w:hAnsi="Calibri"/>
                </w:rPr>
                <w:t>APS Unlocked</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AC643F" w14:textId="4EEE0E86" w:rsidR="009B554F" w:rsidRPr="00BD6249" w:rsidRDefault="009B554F" w:rsidP="009B554F">
            <w:pPr>
              <w:rPr>
                <w:rFonts w:ascii="Arial" w:eastAsia="Times New Roman" w:hAnsi="Arial" w:cs="Arial"/>
                <w:color w:val="000000" w:themeColor="text1"/>
                <w:lang w:eastAsia="en-AU"/>
              </w:rPr>
            </w:pPr>
            <w:r>
              <w:rPr>
                <w:color w:val="000000"/>
              </w:rPr>
              <w:t>4/09/2025</w:t>
            </w:r>
          </w:p>
        </w:tc>
      </w:tr>
      <w:tr w:rsidR="009B554F" w:rsidRPr="00004664" w14:paraId="5EB088B7"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A410DE" w14:textId="46EF1D47" w:rsidR="009B554F" w:rsidRPr="00BD6249" w:rsidRDefault="00666B17" w:rsidP="009B554F">
            <w:pPr>
              <w:rPr>
                <w:rFonts w:ascii="Arial" w:hAnsi="Arial" w:cs="Arial"/>
              </w:rPr>
            </w:pPr>
            <w:hyperlink r:id="rId38" w:history="1">
              <w:r w:rsidR="009B554F" w:rsidRPr="009B554F">
                <w:rPr>
                  <w:rStyle w:val="Hyperlink"/>
                  <w:rFonts w:ascii="Calibri" w:hAnsi="Calibri"/>
                </w:rPr>
                <w:t>Building Relationships and Engagement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727D8AF" w14:textId="07F18E3B" w:rsidR="009B554F" w:rsidRPr="00BD6249" w:rsidRDefault="009B554F" w:rsidP="009B554F">
            <w:pPr>
              <w:rPr>
                <w:rFonts w:ascii="Arial" w:eastAsia="Times New Roman" w:hAnsi="Arial" w:cs="Arial"/>
                <w:color w:val="000000" w:themeColor="text1"/>
                <w:lang w:eastAsia="en-AU"/>
              </w:rPr>
            </w:pPr>
            <w:r>
              <w:rPr>
                <w:color w:val="000000"/>
              </w:rPr>
              <w:t>9/09/2025</w:t>
            </w:r>
          </w:p>
        </w:tc>
      </w:tr>
      <w:tr w:rsidR="7E8C1251" w14:paraId="284B07C5"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A6E14B" w14:textId="427B397A" w:rsidR="0425915C" w:rsidRDefault="00666B17" w:rsidP="7E8C1251">
            <w:hyperlink r:id="rId39">
              <w:r w:rsidR="0425915C" w:rsidRPr="24C303D1">
                <w:rPr>
                  <w:rStyle w:val="Hyperlink"/>
                  <w:rFonts w:ascii="Calibri" w:hAnsi="Calibri"/>
                </w:rPr>
                <w:t>EL2 Leadership Program</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9ABAE7C" w14:textId="78A7F8E8" w:rsidR="0425915C" w:rsidRDefault="0425915C" w:rsidP="7E8C1251">
            <w:pPr>
              <w:rPr>
                <w:color w:val="000000" w:themeColor="text1"/>
              </w:rPr>
            </w:pPr>
            <w:r w:rsidRPr="4C70B20E">
              <w:rPr>
                <w:color w:val="000000" w:themeColor="text1"/>
              </w:rPr>
              <w:t>9/09/2025</w:t>
            </w:r>
          </w:p>
        </w:tc>
      </w:tr>
      <w:tr w:rsidR="009B554F" w:rsidRPr="00004664" w14:paraId="2D2616B7"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92B7D4A" w14:textId="0F2B818D" w:rsidR="009B554F" w:rsidRDefault="00666B17" w:rsidP="009B554F">
            <w:hyperlink r:id="rId40" w:history="1">
              <w:r w:rsidR="009B554F" w:rsidRPr="009B554F">
                <w:rPr>
                  <w:rStyle w:val="Hyperlink"/>
                  <w:rFonts w:ascii="Calibri" w:hAnsi="Calibri"/>
                </w:rPr>
                <w:t>Producing a Quality Cabinet Submission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47239F5" w14:textId="08AC20D1" w:rsidR="009B554F" w:rsidRDefault="009B554F" w:rsidP="009B554F">
            <w:pPr>
              <w:rPr>
                <w:rFonts w:ascii="Arial" w:eastAsia="Times New Roman" w:hAnsi="Arial" w:cs="Arial"/>
                <w:color w:val="000000" w:themeColor="text1"/>
                <w:lang w:eastAsia="en-AU"/>
              </w:rPr>
            </w:pPr>
            <w:r>
              <w:rPr>
                <w:color w:val="000000"/>
              </w:rPr>
              <w:t>15/09/2025</w:t>
            </w:r>
          </w:p>
        </w:tc>
      </w:tr>
      <w:tr w:rsidR="009B554F" w:rsidRPr="00004664" w14:paraId="50AC0FB8"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31D83B" w14:textId="03E50BE1" w:rsidR="009B554F" w:rsidRDefault="00666B17" w:rsidP="009B554F">
            <w:hyperlink r:id="rId41" w:history="1">
              <w:r w:rsidR="009B554F" w:rsidRPr="009B554F">
                <w:rPr>
                  <w:rStyle w:val="Hyperlink"/>
                  <w:rFonts w:ascii="Calibri" w:hAnsi="Calibri"/>
                </w:rPr>
                <w:t>Editing and Proofreading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34106BB" w14:textId="48EBBC70" w:rsidR="009B554F" w:rsidRDefault="009B554F" w:rsidP="009B554F">
            <w:pPr>
              <w:rPr>
                <w:rFonts w:ascii="Arial" w:eastAsia="Times New Roman" w:hAnsi="Arial" w:cs="Arial"/>
                <w:color w:val="000000" w:themeColor="text1"/>
                <w:lang w:eastAsia="en-AU"/>
              </w:rPr>
            </w:pPr>
            <w:r>
              <w:rPr>
                <w:color w:val="000000"/>
              </w:rPr>
              <w:t>15/09/2025</w:t>
            </w:r>
          </w:p>
        </w:tc>
      </w:tr>
      <w:tr w:rsidR="009B554F" w:rsidRPr="00004664" w14:paraId="062D7D60"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79B7D6" w14:textId="606B2BFA" w:rsidR="009B554F" w:rsidRPr="00BD6249" w:rsidRDefault="00666B17" w:rsidP="009B554F">
            <w:pPr>
              <w:rPr>
                <w:rFonts w:ascii="Arial" w:hAnsi="Arial" w:cs="Arial"/>
              </w:rPr>
            </w:pPr>
            <w:hyperlink r:id="rId42" w:history="1">
              <w:r w:rsidR="009B554F" w:rsidRPr="009B554F">
                <w:rPr>
                  <w:rStyle w:val="Hyperlink"/>
                  <w:rFonts w:ascii="Calibri" w:hAnsi="Calibri"/>
                </w:rPr>
                <w:t>Building and Leading High Performing Teams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98E610A" w14:textId="6FCE3079" w:rsidR="009B554F" w:rsidRPr="00BD6249" w:rsidRDefault="009B554F" w:rsidP="009B554F">
            <w:pPr>
              <w:rPr>
                <w:rFonts w:ascii="Arial" w:eastAsia="Times New Roman" w:hAnsi="Arial" w:cs="Arial"/>
                <w:color w:val="000000" w:themeColor="text1"/>
                <w:lang w:eastAsia="en-AU"/>
              </w:rPr>
            </w:pPr>
            <w:r>
              <w:rPr>
                <w:color w:val="000000"/>
              </w:rPr>
              <w:t>18/09/2025</w:t>
            </w:r>
          </w:p>
        </w:tc>
      </w:tr>
      <w:tr w:rsidR="009B554F" w:rsidRPr="00004664" w14:paraId="737DC009"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2F7CF5" w14:textId="6B43EADA" w:rsidR="009B554F" w:rsidRPr="00BD6249" w:rsidRDefault="00666B17" w:rsidP="009B554F">
            <w:pPr>
              <w:rPr>
                <w:rFonts w:ascii="Arial" w:hAnsi="Arial" w:cs="Arial"/>
              </w:rPr>
            </w:pPr>
            <w:hyperlink r:id="rId43" w:history="1">
              <w:r w:rsidR="009B554F" w:rsidRPr="009B554F">
                <w:rPr>
                  <w:rStyle w:val="Hyperlink"/>
                  <w:rFonts w:ascii="Calibri" w:hAnsi="Calibri"/>
                </w:rPr>
                <w:t>Essential Writing for Executive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AD97582" w14:textId="2D39443D" w:rsidR="009B554F" w:rsidRPr="00BD6249" w:rsidRDefault="009B554F" w:rsidP="009B554F">
            <w:pPr>
              <w:rPr>
                <w:rFonts w:ascii="Arial" w:eastAsia="Times New Roman" w:hAnsi="Arial" w:cs="Arial"/>
                <w:color w:val="000000" w:themeColor="text1"/>
                <w:lang w:eastAsia="en-AU"/>
              </w:rPr>
            </w:pPr>
            <w:r>
              <w:rPr>
                <w:color w:val="000000"/>
              </w:rPr>
              <w:t>18/09/2025</w:t>
            </w:r>
          </w:p>
        </w:tc>
      </w:tr>
      <w:tr w:rsidR="009B554F" w:rsidRPr="00004664" w14:paraId="54D1D47F"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50D493D" w14:textId="6ACE6755" w:rsidR="009B554F" w:rsidRPr="00BD6249" w:rsidRDefault="00666B17" w:rsidP="009B554F">
            <w:pPr>
              <w:rPr>
                <w:rFonts w:ascii="Arial" w:hAnsi="Arial" w:cs="Arial"/>
              </w:rPr>
            </w:pPr>
            <w:hyperlink r:id="rId44" w:history="1">
              <w:r w:rsidR="009B554F" w:rsidRPr="009B554F">
                <w:rPr>
                  <w:rStyle w:val="Hyperlink"/>
                  <w:rFonts w:ascii="Calibri" w:hAnsi="Calibri"/>
                </w:rPr>
                <w:t>Getting that Selection Right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9BF8EB0" w14:textId="6B900F76" w:rsidR="009B554F" w:rsidRPr="00BD6249" w:rsidRDefault="009B554F" w:rsidP="009B554F">
            <w:pPr>
              <w:rPr>
                <w:rFonts w:ascii="Arial" w:eastAsia="Times New Roman" w:hAnsi="Arial" w:cs="Arial"/>
                <w:color w:val="000000" w:themeColor="text1"/>
                <w:lang w:eastAsia="en-AU"/>
              </w:rPr>
            </w:pPr>
            <w:r>
              <w:rPr>
                <w:color w:val="000000"/>
              </w:rPr>
              <w:t>23/09/2025</w:t>
            </w:r>
          </w:p>
        </w:tc>
      </w:tr>
      <w:tr w:rsidR="009B554F" w:rsidRPr="00004664" w14:paraId="4D667F43"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D1EED2" w14:textId="66B3D49B" w:rsidR="009B554F" w:rsidRPr="00BD6249" w:rsidRDefault="00666B17" w:rsidP="009B554F">
            <w:pPr>
              <w:rPr>
                <w:rFonts w:ascii="Arial" w:hAnsi="Arial" w:cs="Arial"/>
              </w:rPr>
            </w:pPr>
            <w:hyperlink r:id="rId45" w:history="1">
              <w:r w:rsidR="009B554F" w:rsidRPr="009B554F">
                <w:rPr>
                  <w:rStyle w:val="Hyperlink"/>
                  <w:rFonts w:ascii="Calibri" w:hAnsi="Calibri"/>
                </w:rPr>
                <w:t>EL2 Data Leadership</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0C3AA3B" w14:textId="4F862019" w:rsidR="009B554F" w:rsidRPr="00BD6249" w:rsidRDefault="009B554F" w:rsidP="009B554F">
            <w:pPr>
              <w:rPr>
                <w:rFonts w:ascii="Arial" w:eastAsia="Times New Roman" w:hAnsi="Arial" w:cs="Arial"/>
                <w:color w:val="000000" w:themeColor="text1"/>
                <w:lang w:eastAsia="en-AU"/>
              </w:rPr>
            </w:pPr>
            <w:r>
              <w:rPr>
                <w:color w:val="000000"/>
              </w:rPr>
              <w:t>1/10/2025</w:t>
            </w:r>
          </w:p>
        </w:tc>
      </w:tr>
      <w:tr w:rsidR="004720C2" w:rsidRPr="00004664" w14:paraId="3DA04C7C" w14:textId="77777777" w:rsidTr="4C70B20E">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2D0168" w14:textId="5F6846CE" w:rsidR="004720C2" w:rsidRPr="00BD6249" w:rsidRDefault="004720C2" w:rsidP="004720C2">
            <w:pPr>
              <w:rPr>
                <w:rFonts w:ascii="Arial" w:hAnsi="Arial" w:cs="Arial"/>
              </w:rPr>
            </w:pP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99BEB58" w14:textId="7F20346F" w:rsidR="004720C2" w:rsidRPr="00BD6249" w:rsidRDefault="004720C2" w:rsidP="004720C2">
            <w:pPr>
              <w:rPr>
                <w:rFonts w:ascii="Arial" w:eastAsia="Times New Roman" w:hAnsi="Arial" w:cs="Arial"/>
                <w:color w:val="000000" w:themeColor="text1"/>
                <w:lang w:eastAsia="en-AU"/>
              </w:rPr>
            </w:pPr>
          </w:p>
        </w:tc>
      </w:tr>
    </w:tbl>
    <w:p w14:paraId="6029BF18" w14:textId="6FCEC849" w:rsidR="004870C4" w:rsidRDefault="004870C4" w:rsidP="004870C4">
      <w:pPr>
        <w:pStyle w:val="BodyText"/>
        <w:rPr>
          <w:rFonts w:ascii="Calibri" w:hAnsi="Calibri" w:cs="Calibri"/>
          <w:color w:val="000000"/>
          <w:sz w:val="22"/>
          <w:szCs w:val="22"/>
        </w:rPr>
      </w:pPr>
    </w:p>
    <w:p w14:paraId="4A7674A1" w14:textId="7D8A2C1B" w:rsidR="004870C4" w:rsidRDefault="004870C4" w:rsidP="004870C4">
      <w:pPr>
        <w:pStyle w:val="BodyText"/>
        <w:rPr>
          <w:lang w:eastAsia="en-AU"/>
        </w:rPr>
      </w:pPr>
    </w:p>
    <w:p w14:paraId="6B10ED2B" w14:textId="77777777" w:rsidR="000856BC" w:rsidRPr="004870C4" w:rsidRDefault="000856BC" w:rsidP="004870C4">
      <w:pPr>
        <w:pStyle w:val="BodyText"/>
        <w:rPr>
          <w:lang w:eastAsia="en-AU"/>
        </w:rPr>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4D62374A" w14:textId="794A273D" w:rsidR="003F214E" w:rsidRPr="002C7826" w:rsidRDefault="004649FE" w:rsidP="00A025D4">
      <w:pPr>
        <w:pStyle w:val="Heading4"/>
        <w:spacing w:before="0" w:after="0" w:line="240" w:lineRule="auto"/>
        <w:rPr>
          <w:rFonts w:asciiTheme="minorHAnsi" w:hAnsiTheme="minorHAnsi" w:cstheme="minorHAnsi"/>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19A9312A" w14:textId="77777777" w:rsidR="002C1BF6" w:rsidRPr="002C1BF6" w:rsidRDefault="002C1BF6" w:rsidP="002C1BF6">
      <w:pPr>
        <w:textAlignment w:val="baseline"/>
        <w:rPr>
          <w:rFonts w:ascii="Arial" w:hAnsi="Arial" w:cs="Arial"/>
          <w:bCs/>
          <w:color w:val="000000"/>
        </w:rPr>
      </w:pPr>
    </w:p>
    <w:p w14:paraId="577F948A" w14:textId="67E04858" w:rsidR="002C1BF6" w:rsidRPr="002C1BF6" w:rsidRDefault="002C1BF6" w:rsidP="002C1BF6">
      <w:pPr>
        <w:rPr>
          <w:rFonts w:ascii="Arial" w:eastAsia="Times New Roman" w:hAnsi="Arial" w:cs="Arial"/>
          <w:lang w:eastAsia="en-AU"/>
        </w:rPr>
      </w:pPr>
      <w:r w:rsidRPr="002C1BF6">
        <w:rPr>
          <w:rFonts w:ascii="Arial" w:eastAsia="Times New Roman" w:hAnsi="Arial" w:cs="Arial"/>
          <w:b/>
          <w:bCs/>
          <w:lang w:eastAsia="en-AU"/>
        </w:rPr>
        <w:t>EOIs now open for 2026 graduate development services</w:t>
      </w:r>
    </w:p>
    <w:p w14:paraId="54725B08"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The APS Academy is seeking agency expressions of interest in whole-of-APS graduate development opportunities for your 2026 graduate intakes. These opportunities provide a range of options tailored to meet your agency or department’s needs, whether you are looking for options to fully meet your graduate development requirements or simply want to supplement your existing development programs.</w:t>
      </w:r>
    </w:p>
    <w:p w14:paraId="421B2722"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w:t>
      </w:r>
    </w:p>
    <w:p w14:paraId="26B92C67"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xml:space="preserve">Interested agencies and departments can choose between full participation in the </w:t>
      </w:r>
      <w:r w:rsidRPr="002C1BF6">
        <w:rPr>
          <w:rFonts w:ascii="Arial" w:eastAsia="Times New Roman" w:hAnsi="Arial" w:cs="Arial"/>
          <w:i/>
          <w:lang w:eastAsia="en-AU"/>
        </w:rPr>
        <w:t>APS Graduate Development Program</w:t>
      </w:r>
      <w:r w:rsidRPr="002C1BF6">
        <w:rPr>
          <w:rFonts w:ascii="Arial" w:eastAsia="Times New Roman" w:hAnsi="Arial" w:cs="Arial"/>
          <w:lang w:eastAsia="en-AU"/>
        </w:rPr>
        <w:t xml:space="preserve"> or selecting events or coaching only packages.</w:t>
      </w:r>
    </w:p>
    <w:p w14:paraId="28E93839"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 </w:t>
      </w:r>
    </w:p>
    <w:p w14:paraId="161E9D27" w14:textId="77777777" w:rsidR="002C1BF6" w:rsidRPr="002C1BF6" w:rsidRDefault="002C1BF6" w:rsidP="002C1BF6">
      <w:pPr>
        <w:rPr>
          <w:rFonts w:ascii="Arial" w:eastAsia="Times New Roman" w:hAnsi="Arial" w:cs="Arial"/>
          <w:lang w:eastAsia="en-AU"/>
        </w:rPr>
      </w:pPr>
      <w:r w:rsidRPr="002C1BF6">
        <w:rPr>
          <w:rFonts w:ascii="Arial" w:eastAsia="Times New Roman" w:hAnsi="Arial" w:cs="Arial"/>
          <w:lang w:eastAsia="en-AU"/>
        </w:rPr>
        <w:t>Key opportunities include:</w:t>
      </w:r>
    </w:p>
    <w:p w14:paraId="2F7FAEB8"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APS Graduate Development Program:</w:t>
      </w:r>
      <w:r w:rsidRPr="002C1BF6">
        <w:rPr>
          <w:rFonts w:ascii="Arial" w:eastAsia="Times New Roman" w:hAnsi="Arial" w:cs="Arial"/>
          <w:lang w:eastAsia="en-AU"/>
        </w:rPr>
        <w:t xml:space="preserve"> The 10-month program includes learning sprints, access to the full suite of Whole of APS Graduate Event Series events and individual coaching sessions.</w:t>
      </w:r>
    </w:p>
    <w:p w14:paraId="505EA29B"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Whole of APS Graduate Event Series:</w:t>
      </w:r>
      <w:r w:rsidRPr="002C1BF6">
        <w:rPr>
          <w:rFonts w:ascii="Arial" w:eastAsia="Times New Roman" w:hAnsi="Arial" w:cs="Arial"/>
          <w:lang w:eastAsia="en-AU"/>
        </w:rPr>
        <w:t xml:space="preserve"> The series brings Graduates together for interactive and informative workshops. The series includes in-person and virtual events and agencies can opt-in for virtual or in person packages, or both.</w:t>
      </w:r>
    </w:p>
    <w:p w14:paraId="59910560" w14:textId="77777777" w:rsidR="002C1BF6" w:rsidRPr="002C1BF6" w:rsidRDefault="002C1BF6" w:rsidP="002C1BF6">
      <w:pPr>
        <w:numPr>
          <w:ilvl w:val="0"/>
          <w:numId w:val="43"/>
        </w:numPr>
        <w:rPr>
          <w:rFonts w:ascii="Arial" w:eastAsia="Times New Roman" w:hAnsi="Arial" w:cs="Arial"/>
          <w:lang w:eastAsia="en-AU"/>
        </w:rPr>
      </w:pPr>
      <w:r w:rsidRPr="002C1BF6">
        <w:rPr>
          <w:rFonts w:ascii="Arial" w:eastAsia="Times New Roman" w:hAnsi="Arial" w:cs="Arial"/>
          <w:b/>
          <w:bCs/>
          <w:lang w:eastAsia="en-AU"/>
        </w:rPr>
        <w:t>Coaching for graduates:</w:t>
      </w:r>
      <w:r w:rsidRPr="002C1BF6">
        <w:rPr>
          <w:rFonts w:ascii="Arial" w:eastAsia="Times New Roman" w:hAnsi="Arial" w:cs="Arial"/>
          <w:lang w:eastAsia="en-AU"/>
        </w:rPr>
        <w:t xml:space="preserve"> Usually reserved for senior executives, coaching packages are a unique and valuable option for providing extra support throughout their Graduate year.</w:t>
      </w:r>
    </w:p>
    <w:p w14:paraId="21BC0B3F" w14:textId="77777777" w:rsidR="002C1BF6" w:rsidRDefault="002C1BF6" w:rsidP="3BA4F204">
      <w:pPr>
        <w:rPr>
          <w:rFonts w:asciiTheme="minorHAnsi" w:hAnsiTheme="minorHAnsi" w:cstheme="minorBidi"/>
          <w:bCs/>
          <w:color w:val="000000"/>
        </w:rPr>
      </w:pPr>
    </w:p>
    <w:p w14:paraId="02086292" w14:textId="228B734E" w:rsidR="00A8045F" w:rsidRPr="002C1BF6" w:rsidRDefault="002C1BF6" w:rsidP="3BA4F204">
      <w:pPr>
        <w:rPr>
          <w:rFonts w:asciiTheme="minorHAnsi" w:hAnsiTheme="minorHAnsi" w:cstheme="minorBidi"/>
          <w:bCs/>
          <w:color w:val="000000"/>
        </w:rPr>
      </w:pPr>
      <w:r>
        <w:rPr>
          <w:rFonts w:asciiTheme="minorHAnsi" w:hAnsiTheme="minorHAnsi" w:cstheme="minorBidi"/>
          <w:bCs/>
          <w:color w:val="000000"/>
        </w:rPr>
        <w:t xml:space="preserve">Contact the </w:t>
      </w:r>
      <w:hyperlink r:id="rId46" w:history="1">
        <w:r w:rsidRPr="002C1BF6">
          <w:rPr>
            <w:rStyle w:val="Hyperlink"/>
            <w:rFonts w:asciiTheme="minorHAnsi" w:hAnsiTheme="minorHAnsi" w:cstheme="minorBidi"/>
            <w:bCs/>
          </w:rPr>
          <w:t>Gradudate Development Program team</w:t>
        </w:r>
      </w:hyperlink>
      <w:r>
        <w:rPr>
          <w:rFonts w:asciiTheme="minorHAnsi" w:hAnsiTheme="minorHAnsi" w:cstheme="minorBidi"/>
          <w:bCs/>
          <w:color w:val="000000"/>
        </w:rPr>
        <w:t xml:space="preserve"> for further information.</w:t>
      </w:r>
    </w:p>
    <w:p w14:paraId="7E8FF9C4" w14:textId="472991AC" w:rsidR="003C5BBD" w:rsidRDefault="003C5BBD" w:rsidP="003C5BBD">
      <w:pPr>
        <w:rPr>
          <w:rFonts w:ascii="Calibri Light" w:hAnsi="Calibri Light" w:cs="Calibri Light"/>
        </w:rPr>
      </w:pPr>
    </w:p>
    <w:p w14:paraId="30852395" w14:textId="77777777" w:rsidR="009E701B" w:rsidRPr="00666B17" w:rsidRDefault="009E701B" w:rsidP="009E701B">
      <w:pPr>
        <w:rPr>
          <w:rFonts w:ascii="Arial" w:hAnsi="Arial" w:cs="Arial"/>
          <w:b/>
          <w:bCs/>
          <w:color w:val="000000"/>
        </w:rPr>
      </w:pPr>
      <w:r w:rsidRPr="00666B17">
        <w:rPr>
          <w:rFonts w:ascii="Arial" w:hAnsi="Arial" w:cs="Arial"/>
          <w:b/>
          <w:bCs/>
          <w:color w:val="000000"/>
        </w:rPr>
        <w:t>Empowering Conversations</w:t>
      </w:r>
      <w:r w:rsidRPr="00666B17">
        <w:rPr>
          <w:rFonts w:ascii="Arial" w:hAnsi="Arial" w:cs="Arial"/>
          <w:color w:val="000000"/>
        </w:rPr>
        <w:t xml:space="preserve"> </w:t>
      </w:r>
    </w:p>
    <w:p w14:paraId="7EB2DA66" w14:textId="77777777" w:rsidR="009E701B" w:rsidRPr="00666B17" w:rsidRDefault="009E701B" w:rsidP="009E701B">
      <w:pPr>
        <w:rPr>
          <w:rFonts w:ascii="Arial" w:hAnsi="Arial" w:cs="Arial"/>
          <w:color w:val="000000"/>
        </w:rPr>
      </w:pPr>
      <w:r w:rsidRPr="00666B17">
        <w:rPr>
          <w:rFonts w:ascii="Arial" w:hAnsi="Arial" w:cs="Arial"/>
          <w:color w:val="000000"/>
        </w:rPr>
        <w:t xml:space="preserve">Looking for a program to support your EL2 employees’ development to better their communication skills, enable them to address challenges more transparently, and promote pro-integrity culture across the system? </w:t>
      </w:r>
      <w:r w:rsidRPr="00666B17">
        <w:rPr>
          <w:rFonts w:ascii="Arial" w:hAnsi="Arial" w:cs="Arial"/>
          <w:i/>
          <w:color w:val="000000"/>
        </w:rPr>
        <w:t>Empowering Conversations</w:t>
      </w:r>
      <w:r w:rsidRPr="00666B17">
        <w:rPr>
          <w:rFonts w:ascii="Arial" w:hAnsi="Arial" w:cs="Arial"/>
          <w:color w:val="000000"/>
        </w:rPr>
        <w:t xml:space="preserve"> is that program! Participants learn how to influence up, down and across effectively to not only develop their own interpersonal skills but to assist and inspire the growth of their teams. </w:t>
      </w:r>
    </w:p>
    <w:p w14:paraId="2E718200" w14:textId="77777777" w:rsidR="009E701B" w:rsidRPr="00666B17" w:rsidRDefault="009E701B" w:rsidP="009E701B">
      <w:pPr>
        <w:rPr>
          <w:rFonts w:ascii="Arial" w:hAnsi="Arial" w:cs="Arial"/>
          <w:color w:val="000000"/>
        </w:rPr>
      </w:pPr>
    </w:p>
    <w:p w14:paraId="2D30D008" w14:textId="746F2FC2" w:rsidR="009E701B" w:rsidRPr="00666B17" w:rsidRDefault="009E701B" w:rsidP="009E701B">
      <w:pPr>
        <w:rPr>
          <w:rFonts w:ascii="Arial" w:hAnsi="Arial" w:cs="Arial"/>
          <w:color w:val="000000"/>
        </w:rPr>
      </w:pPr>
      <w:r w:rsidRPr="00666B17">
        <w:rPr>
          <w:rFonts w:ascii="Arial" w:hAnsi="Arial" w:cs="Arial"/>
          <w:color w:val="000000"/>
        </w:rPr>
        <w:t>By using real-life examples, participants have an opportunity to practice and further develop skills in active and deep listening, providing frank and fearless feedback timely and engaging in impactful conversations across diverse scenarios. With the inclusion of psychological safety in the program, participants can better to create an environment where individuals feel empowered to express ideas, voice concerns, and take informed risks. All of these aspects develop a pro-integrity culture across the APS.</w:t>
      </w:r>
      <w:r>
        <w:rPr>
          <w:rFonts w:ascii="Arial" w:hAnsi="Arial" w:cs="Arial"/>
          <w:color w:val="000000"/>
        </w:rPr>
        <w:t xml:space="preserve"> </w:t>
      </w:r>
      <w:r w:rsidRPr="00666B17">
        <w:rPr>
          <w:rFonts w:ascii="Arial" w:hAnsi="Arial" w:cs="Arial"/>
          <w:color w:val="000000"/>
        </w:rPr>
        <w:t xml:space="preserve">Head over to </w:t>
      </w:r>
      <w:hyperlink r:id="rId47" w:history="1">
        <w:r w:rsidRPr="00666B17">
          <w:rPr>
            <w:rStyle w:val="Hyperlink"/>
            <w:rFonts w:cs="Arial"/>
          </w:rPr>
          <w:t>APSLearn</w:t>
        </w:r>
      </w:hyperlink>
      <w:r w:rsidRPr="00666B17">
        <w:rPr>
          <w:rFonts w:ascii="Arial" w:hAnsi="Arial" w:cs="Arial"/>
        </w:rPr>
        <w:t xml:space="preserve"> for further details on the program starting in August 2025. </w:t>
      </w:r>
    </w:p>
    <w:p w14:paraId="44A984FE" w14:textId="77777777" w:rsidR="009E701B" w:rsidRPr="00666B17" w:rsidRDefault="009E701B" w:rsidP="009E701B">
      <w:pPr>
        <w:rPr>
          <w:rFonts w:ascii="Arial" w:hAnsi="Arial" w:cs="Arial"/>
        </w:rPr>
      </w:pPr>
    </w:p>
    <w:p w14:paraId="365FE60E" w14:textId="1B950BE9" w:rsidR="009E701B" w:rsidRPr="00666B17" w:rsidRDefault="009E701B" w:rsidP="009E701B">
      <w:pPr>
        <w:rPr>
          <w:rFonts w:ascii="Arial" w:hAnsi="Arial" w:cs="Arial"/>
        </w:rPr>
      </w:pPr>
      <w:r w:rsidRPr="00666B17">
        <w:rPr>
          <w:rFonts w:ascii="Arial" w:hAnsi="Arial" w:cs="Arial"/>
          <w:i/>
        </w:rPr>
        <w:t>Empowering Conversations</w:t>
      </w:r>
      <w:r w:rsidRPr="00666B17">
        <w:rPr>
          <w:rFonts w:ascii="Arial" w:hAnsi="Arial" w:cs="Arial"/>
        </w:rPr>
        <w:t xml:space="preserve"> is also available for single agency delivery. If the EL2 cohorts in your agency share the same learning needs, we will work closely with you to tailor the program and ensure it meets your requirements. Please reach out to </w:t>
      </w:r>
      <w:r>
        <w:rPr>
          <w:rFonts w:ascii="Arial" w:hAnsi="Arial" w:cs="Arial"/>
        </w:rPr>
        <w:t xml:space="preserve">the </w:t>
      </w:r>
      <w:hyperlink r:id="rId48" w:history="1">
        <w:r w:rsidRPr="009E701B">
          <w:rPr>
            <w:rStyle w:val="Hyperlink"/>
            <w:rFonts w:cs="Arial"/>
          </w:rPr>
          <w:t>Leadership and Talent team</w:t>
        </w:r>
      </w:hyperlink>
      <w:r>
        <w:rPr>
          <w:rFonts w:ascii="Arial" w:hAnsi="Arial" w:cs="Arial"/>
        </w:rPr>
        <w:t xml:space="preserve"> </w:t>
      </w:r>
      <w:r w:rsidRPr="00666B17">
        <w:rPr>
          <w:rFonts w:ascii="Arial" w:hAnsi="Arial" w:cs="Arial"/>
        </w:rPr>
        <w:t>to enquire.</w:t>
      </w:r>
    </w:p>
    <w:p w14:paraId="18098280" w14:textId="77777777" w:rsidR="009E701B" w:rsidRPr="00666B17" w:rsidRDefault="009E701B" w:rsidP="009E701B">
      <w:pPr>
        <w:rPr>
          <w:rFonts w:ascii="Arial" w:hAnsi="Arial" w:cs="Arial"/>
          <w:color w:val="1F497D"/>
        </w:rPr>
      </w:pPr>
    </w:p>
    <w:p w14:paraId="3FE0330E" w14:textId="77777777" w:rsidR="009E701B" w:rsidRPr="00666B17" w:rsidRDefault="009E701B" w:rsidP="009E701B">
      <w:pPr>
        <w:rPr>
          <w:rFonts w:ascii="Arial" w:hAnsi="Arial" w:cs="Arial"/>
          <w:b/>
          <w:bCs/>
        </w:rPr>
      </w:pPr>
      <w:r w:rsidRPr="00666B17">
        <w:rPr>
          <w:rFonts w:ascii="Arial" w:hAnsi="Arial" w:cs="Arial"/>
          <w:b/>
          <w:bCs/>
        </w:rPr>
        <w:t>SES Welcome</w:t>
      </w:r>
    </w:p>
    <w:p w14:paraId="17136FAA" w14:textId="77777777" w:rsidR="009E701B" w:rsidRPr="00666B17" w:rsidRDefault="009E701B" w:rsidP="009E701B">
      <w:pPr>
        <w:textAlignment w:val="baseline"/>
        <w:rPr>
          <w:rFonts w:ascii="Arial" w:hAnsi="Arial" w:cs="Arial"/>
        </w:rPr>
      </w:pPr>
      <w:r w:rsidRPr="00666B17">
        <w:rPr>
          <w:rFonts w:ascii="Arial" w:hAnsi="Arial" w:cs="Arial"/>
        </w:rPr>
        <w:t xml:space="preserve">Have new or recently promoted SES in your organisation? Look no further than the </w:t>
      </w:r>
      <w:r w:rsidRPr="00666B17">
        <w:rPr>
          <w:rFonts w:ascii="Arial" w:hAnsi="Arial" w:cs="Arial"/>
          <w:i/>
        </w:rPr>
        <w:t>SES Welcome</w:t>
      </w:r>
      <w:r w:rsidRPr="00666B17">
        <w:rPr>
          <w:rFonts w:ascii="Arial" w:hAnsi="Arial" w:cs="Arial"/>
        </w:rPr>
        <w:t xml:space="preserve"> program, specially designed to introduce the expectations and obligations of SES roles. SES Welcome is an exciting opportunity to connect with peers and colleagues, and to chart a course for the next 6 months. </w:t>
      </w:r>
    </w:p>
    <w:p w14:paraId="5FAF7C7C" w14:textId="77777777" w:rsidR="009E701B" w:rsidRPr="00666B17" w:rsidRDefault="009E701B" w:rsidP="009E701B">
      <w:pPr>
        <w:pStyle w:val="paragraph"/>
        <w:spacing w:before="0" w:beforeAutospacing="0" w:after="0" w:afterAutospacing="0"/>
        <w:textAlignment w:val="baseline"/>
        <w:rPr>
          <w:rStyle w:val="normaltextrun"/>
          <w:rFonts w:ascii="Arial" w:hAnsi="Arial" w:cs="Arial"/>
          <w:sz w:val="22"/>
          <w:szCs w:val="22"/>
          <w:u w:val="single"/>
        </w:rPr>
      </w:pPr>
    </w:p>
    <w:p w14:paraId="6A4795EF" w14:textId="77777777" w:rsidR="009E701B" w:rsidRPr="00666B17" w:rsidRDefault="009E701B" w:rsidP="009E701B">
      <w:pPr>
        <w:pStyle w:val="paragraph"/>
        <w:spacing w:before="0" w:beforeAutospacing="0" w:after="0" w:afterAutospacing="0"/>
        <w:textAlignment w:val="baseline"/>
        <w:rPr>
          <w:rFonts w:ascii="Arial" w:hAnsi="Arial" w:cs="Arial"/>
          <w:sz w:val="18"/>
          <w:szCs w:val="18"/>
        </w:rPr>
      </w:pPr>
      <w:r w:rsidRPr="00666B17">
        <w:rPr>
          <w:rStyle w:val="normaltextrun"/>
          <w:rFonts w:ascii="Arial" w:hAnsi="Arial" w:cs="Arial"/>
          <w:sz w:val="22"/>
          <w:szCs w:val="22"/>
          <w:u w:val="single"/>
        </w:rPr>
        <w:t>Upcoming sessions:</w:t>
      </w:r>
      <w:r w:rsidRPr="00666B17">
        <w:rPr>
          <w:rStyle w:val="eop"/>
          <w:rFonts w:ascii="Arial" w:hAnsi="Arial" w:cs="Arial"/>
          <w:sz w:val="22"/>
          <w:szCs w:val="22"/>
        </w:rPr>
        <w:t> </w:t>
      </w:r>
    </w:p>
    <w:p w14:paraId="574FD973" w14:textId="77777777" w:rsidR="009E701B" w:rsidRPr="00666B17" w:rsidRDefault="009E701B" w:rsidP="009E701B">
      <w:pPr>
        <w:pStyle w:val="paragraph"/>
        <w:numPr>
          <w:ilvl w:val="0"/>
          <w:numId w:val="45"/>
        </w:numPr>
        <w:spacing w:before="0" w:beforeAutospacing="0" w:after="0" w:afterAutospacing="0"/>
        <w:ind w:left="360"/>
        <w:textAlignment w:val="baseline"/>
        <w:rPr>
          <w:rFonts w:ascii="Arial" w:hAnsi="Arial" w:cs="Arial"/>
          <w:sz w:val="22"/>
          <w:szCs w:val="22"/>
        </w:rPr>
      </w:pPr>
      <w:r w:rsidRPr="00666B17">
        <w:rPr>
          <w:rStyle w:val="normaltextrun"/>
          <w:rFonts w:ascii="Arial" w:hAnsi="Arial" w:cs="Arial"/>
          <w:sz w:val="22"/>
          <w:szCs w:val="22"/>
        </w:rPr>
        <w:t>Friday 25 July, 2-4:30pm, Virtual via MS Teams</w:t>
      </w:r>
      <w:r w:rsidRPr="00666B17">
        <w:rPr>
          <w:rStyle w:val="eop"/>
          <w:rFonts w:ascii="Arial" w:hAnsi="Arial" w:cs="Arial"/>
          <w:sz w:val="22"/>
          <w:szCs w:val="22"/>
        </w:rPr>
        <w:t> </w:t>
      </w:r>
    </w:p>
    <w:p w14:paraId="2D55F2A3" w14:textId="7324AC5F" w:rsidR="009E701B" w:rsidRPr="00666B17" w:rsidRDefault="009E701B" w:rsidP="009E701B">
      <w:pPr>
        <w:pStyle w:val="paragraph"/>
        <w:numPr>
          <w:ilvl w:val="0"/>
          <w:numId w:val="45"/>
        </w:numPr>
        <w:spacing w:before="0" w:beforeAutospacing="0" w:after="0" w:afterAutospacing="0"/>
        <w:ind w:left="360"/>
        <w:textAlignment w:val="baseline"/>
        <w:rPr>
          <w:rFonts w:ascii="Arial" w:hAnsi="Arial" w:cs="Arial"/>
          <w:sz w:val="22"/>
          <w:szCs w:val="22"/>
        </w:rPr>
      </w:pPr>
      <w:r w:rsidRPr="009E701B">
        <w:rPr>
          <w:rStyle w:val="normaltextrun"/>
          <w:rFonts w:ascii="Arial" w:hAnsi="Arial" w:cs="Arial"/>
          <w:sz w:val="22"/>
          <w:szCs w:val="22"/>
        </w:rPr>
        <w:t>Friday 19 September, 10a</w:t>
      </w:r>
      <w:r>
        <w:rPr>
          <w:rStyle w:val="normaltextrun"/>
          <w:rFonts w:ascii="Arial" w:hAnsi="Arial" w:cs="Arial"/>
          <w:sz w:val="22"/>
          <w:szCs w:val="22"/>
        </w:rPr>
        <w:t>m</w:t>
      </w:r>
      <w:r w:rsidRPr="009E701B">
        <w:rPr>
          <w:rStyle w:val="normaltextrun"/>
          <w:rFonts w:ascii="Arial" w:hAnsi="Arial" w:cs="Arial"/>
          <w:sz w:val="22"/>
          <w:szCs w:val="22"/>
        </w:rPr>
        <w:t>–</w:t>
      </w:r>
      <w:r w:rsidRPr="00666B17">
        <w:rPr>
          <w:rStyle w:val="normaltextrun"/>
          <w:rFonts w:ascii="Arial" w:hAnsi="Arial" w:cs="Arial"/>
          <w:sz w:val="22"/>
          <w:szCs w:val="22"/>
        </w:rPr>
        <w:t>12:30pm National Portrait Gallery</w:t>
      </w:r>
      <w:r w:rsidRPr="00666B17">
        <w:rPr>
          <w:rStyle w:val="eop"/>
          <w:rFonts w:ascii="Arial" w:hAnsi="Arial" w:cs="Arial"/>
          <w:sz w:val="22"/>
          <w:szCs w:val="22"/>
        </w:rPr>
        <w:t> </w:t>
      </w:r>
    </w:p>
    <w:p w14:paraId="554A133B" w14:textId="77777777" w:rsidR="009E701B" w:rsidRPr="00666B17" w:rsidRDefault="009E701B" w:rsidP="009E701B">
      <w:pPr>
        <w:pStyle w:val="paragraph"/>
        <w:numPr>
          <w:ilvl w:val="0"/>
          <w:numId w:val="45"/>
        </w:numPr>
        <w:spacing w:before="0" w:beforeAutospacing="0" w:after="0" w:afterAutospacing="0"/>
        <w:ind w:left="360"/>
        <w:textAlignment w:val="baseline"/>
        <w:rPr>
          <w:rFonts w:ascii="Arial" w:hAnsi="Arial" w:cs="Arial"/>
          <w:sz w:val="22"/>
          <w:szCs w:val="22"/>
        </w:rPr>
      </w:pPr>
      <w:r w:rsidRPr="00666B17">
        <w:rPr>
          <w:rStyle w:val="normaltextrun"/>
          <w:rFonts w:ascii="Arial" w:hAnsi="Arial" w:cs="Arial"/>
          <w:sz w:val="22"/>
          <w:szCs w:val="22"/>
        </w:rPr>
        <w:t>Friday 28 November, 2-4:30pm, Virtual via MS Teams</w:t>
      </w:r>
      <w:r w:rsidRPr="00666B17">
        <w:rPr>
          <w:rStyle w:val="eop"/>
          <w:rFonts w:ascii="Arial" w:hAnsi="Arial" w:cs="Arial"/>
          <w:sz w:val="22"/>
          <w:szCs w:val="22"/>
        </w:rPr>
        <w:t> </w:t>
      </w:r>
    </w:p>
    <w:p w14:paraId="15D0AB3B" w14:textId="77777777" w:rsidR="009E701B" w:rsidRPr="00666B17" w:rsidRDefault="009E701B" w:rsidP="009E701B">
      <w:pPr>
        <w:pStyle w:val="paragraph"/>
        <w:spacing w:before="0" w:beforeAutospacing="0" w:after="0" w:afterAutospacing="0"/>
        <w:textAlignment w:val="baseline"/>
        <w:rPr>
          <w:rFonts w:ascii="Arial" w:hAnsi="Arial" w:cs="Arial"/>
          <w:sz w:val="18"/>
          <w:szCs w:val="18"/>
        </w:rPr>
      </w:pPr>
      <w:r w:rsidRPr="00666B17">
        <w:rPr>
          <w:rStyle w:val="eop"/>
          <w:rFonts w:ascii="Arial" w:hAnsi="Arial" w:cs="Arial"/>
          <w:sz w:val="22"/>
          <w:szCs w:val="22"/>
        </w:rPr>
        <w:t> </w:t>
      </w:r>
    </w:p>
    <w:p w14:paraId="0145C663" w14:textId="77777777" w:rsidR="009E701B" w:rsidRPr="00666B17" w:rsidRDefault="009E701B" w:rsidP="009E701B">
      <w:pPr>
        <w:textAlignment w:val="baseline"/>
        <w:rPr>
          <w:rFonts w:ascii="Arial" w:hAnsi="Arial" w:cs="Arial"/>
        </w:rPr>
      </w:pPr>
      <w:r w:rsidRPr="00666B17">
        <w:rPr>
          <w:rFonts w:ascii="Arial" w:hAnsi="Arial" w:cs="Arial"/>
        </w:rPr>
        <w:t xml:space="preserve">Enrolments are via </w:t>
      </w:r>
      <w:hyperlink r:id="rId49" w:history="1">
        <w:r w:rsidRPr="00666B17">
          <w:rPr>
            <w:rStyle w:val="Hyperlink"/>
            <w:rFonts w:cs="Arial"/>
          </w:rPr>
          <w:t>APSLearn.</w:t>
        </w:r>
      </w:hyperlink>
      <w:r w:rsidRPr="00666B17">
        <w:rPr>
          <w:rFonts w:ascii="Arial" w:hAnsi="Arial" w:cs="Arial"/>
        </w:rPr>
        <w:t xml:space="preserve"> </w:t>
      </w:r>
    </w:p>
    <w:p w14:paraId="6CD8702C" w14:textId="77777777" w:rsidR="009E701B" w:rsidRPr="00666B17" w:rsidRDefault="009E701B" w:rsidP="009E701B">
      <w:pPr>
        <w:rPr>
          <w:rFonts w:ascii="Arial" w:hAnsi="Arial" w:cs="Arial"/>
        </w:rPr>
      </w:pPr>
    </w:p>
    <w:p w14:paraId="46542845" w14:textId="77777777" w:rsidR="009E701B" w:rsidRPr="00666B17" w:rsidRDefault="009E701B" w:rsidP="009E701B">
      <w:pPr>
        <w:rPr>
          <w:rFonts w:ascii="Arial" w:hAnsi="Arial" w:cs="Arial"/>
          <w:b/>
          <w:bCs/>
        </w:rPr>
      </w:pPr>
      <w:r w:rsidRPr="00666B17">
        <w:rPr>
          <w:rFonts w:ascii="Arial" w:hAnsi="Arial" w:cs="Arial"/>
          <w:b/>
          <w:bCs/>
        </w:rPr>
        <w:t xml:space="preserve">SES Band 1 Leadership – </w:t>
      </w:r>
      <w:r w:rsidRPr="00666B17">
        <w:rPr>
          <w:rStyle w:val="Strong"/>
          <w:rFonts w:ascii="Arial" w:hAnsi="Arial" w:cs="Arial"/>
        </w:rPr>
        <w:t>Limited 2025 Places Available!</w:t>
      </w:r>
    </w:p>
    <w:p w14:paraId="2599ADD1" w14:textId="77777777" w:rsidR="009E701B" w:rsidRPr="00666B17" w:rsidRDefault="009E701B" w:rsidP="009E701B">
      <w:pPr>
        <w:pStyle w:val="PlainText"/>
        <w:rPr>
          <w:rFonts w:ascii="Arial" w:hAnsi="Arial" w:cs="Arial"/>
        </w:rPr>
      </w:pPr>
      <w:r w:rsidRPr="00666B17">
        <w:rPr>
          <w:rFonts w:ascii="Arial" w:hAnsi="Arial" w:cs="Arial"/>
        </w:rPr>
        <w:t xml:space="preserve">The </w:t>
      </w:r>
      <w:r w:rsidRPr="00666B17">
        <w:rPr>
          <w:rFonts w:ascii="Arial" w:hAnsi="Arial" w:cs="Arial"/>
          <w:i/>
        </w:rPr>
        <w:t>SES Band 1 Leadership Program</w:t>
      </w:r>
      <w:r w:rsidRPr="00666B17">
        <w:rPr>
          <w:rFonts w:ascii="Arial" w:hAnsi="Arial" w:cs="Arial"/>
        </w:rPr>
        <w:t xml:space="preserve"> strengthens the leadership capability of experienced senior executives across the broader APS, to effectively deliver on their key accountabilities. Our surveyed participants (from 2024) consistently report positive experiences with our program, with 92% of leaders stating they would recommend this program to others and 100% of leaders intending to apply their learnings. </w:t>
      </w:r>
    </w:p>
    <w:p w14:paraId="13AE0119" w14:textId="77777777" w:rsidR="009E701B" w:rsidRPr="00666B17" w:rsidRDefault="009E701B" w:rsidP="009E701B">
      <w:pPr>
        <w:pStyle w:val="PlainText"/>
        <w:rPr>
          <w:rFonts w:ascii="Arial" w:hAnsi="Arial" w:cs="Arial"/>
        </w:rPr>
      </w:pPr>
    </w:p>
    <w:p w14:paraId="156CCB37" w14:textId="77777777" w:rsidR="009E701B" w:rsidRPr="00666B17" w:rsidRDefault="009E701B" w:rsidP="009E701B">
      <w:pPr>
        <w:pStyle w:val="PlainText"/>
        <w:rPr>
          <w:rFonts w:ascii="Arial" w:hAnsi="Arial" w:cs="Arial"/>
        </w:rPr>
      </w:pPr>
      <w:r w:rsidRPr="00666B17">
        <w:rPr>
          <w:rFonts w:ascii="Arial" w:hAnsi="Arial" w:cs="Arial"/>
        </w:rPr>
        <w:t xml:space="preserve">We have </w:t>
      </w:r>
      <w:r w:rsidRPr="00666B17">
        <w:rPr>
          <w:rFonts w:ascii="Arial" w:hAnsi="Arial" w:cs="Arial"/>
          <w:b/>
          <w:bCs/>
        </w:rPr>
        <w:t>limited places available</w:t>
      </w:r>
      <w:r w:rsidRPr="00666B17">
        <w:rPr>
          <w:rFonts w:ascii="Arial" w:hAnsi="Arial" w:cs="Arial"/>
        </w:rPr>
        <w:t xml:space="preserve"> for the two remaining 2025 cohorts so secure your place now! Enrolments are via </w:t>
      </w:r>
      <w:hyperlink r:id="rId50" w:history="1">
        <w:r w:rsidRPr="00666B17">
          <w:rPr>
            <w:rStyle w:val="Hyperlink"/>
            <w:rFonts w:cs="Arial"/>
          </w:rPr>
          <w:t>APSLearn.</w:t>
        </w:r>
      </w:hyperlink>
    </w:p>
    <w:p w14:paraId="09BCBA20" w14:textId="77777777" w:rsidR="009E701B" w:rsidRPr="00666B17" w:rsidRDefault="009E701B" w:rsidP="009E701B">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3993"/>
        <w:gridCol w:w="3993"/>
      </w:tblGrid>
      <w:tr w:rsidR="009E701B" w:rsidRPr="009E701B" w14:paraId="069B800C" w14:textId="77777777" w:rsidTr="009E701B">
        <w:trPr>
          <w:trHeight w:val="267"/>
        </w:trPr>
        <w:tc>
          <w:tcPr>
            <w:tcW w:w="3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D197F" w14:textId="77777777" w:rsidR="009E701B" w:rsidRPr="00666B17" w:rsidRDefault="009E701B">
            <w:pPr>
              <w:rPr>
                <w:rFonts w:ascii="Arial" w:hAnsi="Arial" w:cs="Arial"/>
                <w:b/>
                <w:bCs/>
              </w:rPr>
            </w:pPr>
            <w:r w:rsidRPr="00666B17">
              <w:rPr>
                <w:rFonts w:ascii="Arial" w:hAnsi="Arial" w:cs="Arial"/>
                <w:b/>
                <w:bCs/>
              </w:rPr>
              <w:t xml:space="preserve">Cohort 72 dates: </w:t>
            </w:r>
          </w:p>
        </w:tc>
        <w:tc>
          <w:tcPr>
            <w:tcW w:w="3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7D5A2" w14:textId="77777777" w:rsidR="009E701B" w:rsidRPr="00666B17" w:rsidRDefault="009E701B">
            <w:pPr>
              <w:pStyle w:val="PlainText"/>
              <w:rPr>
                <w:rFonts w:ascii="Arial" w:hAnsi="Arial" w:cs="Arial"/>
                <w:b/>
                <w:bCs/>
              </w:rPr>
            </w:pPr>
            <w:r w:rsidRPr="00666B17">
              <w:rPr>
                <w:rFonts w:ascii="Arial" w:hAnsi="Arial" w:cs="Arial"/>
                <w:b/>
                <w:bCs/>
              </w:rPr>
              <w:t>Cohort 73 dates:</w:t>
            </w:r>
          </w:p>
        </w:tc>
      </w:tr>
      <w:tr w:rsidR="009E701B" w:rsidRPr="009E701B" w14:paraId="0D1541EE" w14:textId="77777777" w:rsidTr="009E701B">
        <w:trPr>
          <w:trHeight w:val="4010"/>
        </w:trPr>
        <w:tc>
          <w:tcPr>
            <w:tcW w:w="3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BF7D2" w14:textId="77777777" w:rsidR="009E701B" w:rsidRPr="00666B17" w:rsidRDefault="009E701B">
            <w:pPr>
              <w:pStyle w:val="PlainText"/>
              <w:rPr>
                <w:rFonts w:ascii="Arial" w:hAnsi="Arial" w:cs="Arial"/>
              </w:rPr>
            </w:pPr>
            <w:r w:rsidRPr="00666B17">
              <w:rPr>
                <w:rFonts w:ascii="Arial" w:hAnsi="Arial" w:cs="Arial"/>
                <w:shd w:val="clear" w:color="auto" w:fill="FFFFFF"/>
              </w:rPr>
              <w:t>Program introduction (virtual):</w:t>
            </w:r>
            <w:r w:rsidRPr="00666B17">
              <w:rPr>
                <w:rFonts w:ascii="Arial" w:hAnsi="Arial" w:cs="Arial"/>
              </w:rPr>
              <w:t xml:space="preserve"> </w:t>
            </w:r>
          </w:p>
          <w:p w14:paraId="12AEF441" w14:textId="77777777" w:rsidR="009E701B" w:rsidRPr="00666B17" w:rsidRDefault="009E701B">
            <w:pPr>
              <w:pStyle w:val="PlainText"/>
              <w:rPr>
                <w:rFonts w:ascii="Arial" w:hAnsi="Arial" w:cs="Arial"/>
              </w:rPr>
            </w:pPr>
            <w:r w:rsidRPr="00666B17">
              <w:rPr>
                <w:rFonts w:ascii="Arial" w:hAnsi="Arial" w:cs="Arial"/>
                <w:shd w:val="clear" w:color="auto" w:fill="FFFFFF"/>
              </w:rPr>
              <w:t>22 August 2025</w:t>
            </w:r>
            <w:r w:rsidRPr="00666B17">
              <w:rPr>
                <w:rFonts w:ascii="Arial" w:hAnsi="Arial" w:cs="Arial"/>
              </w:rPr>
              <w:t xml:space="preserve"> </w:t>
            </w:r>
            <w:r w:rsidRPr="00666B17">
              <w:rPr>
                <w:rFonts w:ascii="Arial" w:hAnsi="Arial" w:cs="Arial"/>
              </w:rPr>
              <w:br/>
            </w:r>
            <w:r w:rsidRPr="00666B17">
              <w:rPr>
                <w:rFonts w:ascii="Arial" w:hAnsi="Arial" w:cs="Arial"/>
              </w:rPr>
              <w:br/>
            </w:r>
            <w:r w:rsidRPr="00666B17">
              <w:rPr>
                <w:rFonts w:ascii="Arial" w:hAnsi="Arial" w:cs="Arial"/>
                <w:shd w:val="clear" w:color="auto" w:fill="FFFFFF"/>
              </w:rPr>
              <w:t>Workshop 1:</w:t>
            </w:r>
            <w:r w:rsidRPr="00666B17">
              <w:rPr>
                <w:rFonts w:ascii="Arial" w:hAnsi="Arial" w:cs="Arial"/>
              </w:rPr>
              <w:br/>
            </w:r>
            <w:r w:rsidRPr="00666B17">
              <w:rPr>
                <w:rFonts w:ascii="Arial" w:hAnsi="Arial" w:cs="Arial"/>
                <w:shd w:val="clear" w:color="auto" w:fill="FFFFFF"/>
              </w:rPr>
              <w:t>15-18 September 2025.</w:t>
            </w:r>
            <w:r w:rsidRPr="00666B17">
              <w:rPr>
                <w:rFonts w:ascii="Arial" w:hAnsi="Arial" w:cs="Arial"/>
              </w:rPr>
              <w:br/>
            </w:r>
            <w:r w:rsidRPr="00666B17">
              <w:rPr>
                <w:rFonts w:ascii="Arial" w:hAnsi="Arial" w:cs="Arial"/>
              </w:rPr>
              <w:br/>
            </w:r>
            <w:r w:rsidRPr="00666B17">
              <w:rPr>
                <w:rFonts w:ascii="Arial" w:hAnsi="Arial" w:cs="Arial"/>
                <w:shd w:val="clear" w:color="auto" w:fill="FFFFFF"/>
              </w:rPr>
              <w:t>Workshop 2:</w:t>
            </w:r>
            <w:r w:rsidRPr="00666B17">
              <w:rPr>
                <w:rFonts w:ascii="Arial" w:hAnsi="Arial" w:cs="Arial"/>
              </w:rPr>
              <w:br/>
            </w:r>
            <w:r w:rsidRPr="00666B17">
              <w:rPr>
                <w:rFonts w:ascii="Arial" w:hAnsi="Arial" w:cs="Arial"/>
                <w:shd w:val="clear" w:color="auto" w:fill="FFFFFF"/>
              </w:rPr>
              <w:t>10-11 November 2025</w:t>
            </w:r>
            <w:r w:rsidRPr="00666B17">
              <w:rPr>
                <w:rFonts w:ascii="Arial" w:hAnsi="Arial" w:cs="Arial"/>
              </w:rPr>
              <w:br/>
            </w:r>
            <w:r w:rsidRPr="00666B17">
              <w:rPr>
                <w:rFonts w:ascii="Arial" w:hAnsi="Arial" w:cs="Arial"/>
              </w:rPr>
              <w:br/>
            </w:r>
            <w:r w:rsidRPr="00666B17">
              <w:rPr>
                <w:rFonts w:ascii="Arial" w:hAnsi="Arial" w:cs="Arial"/>
                <w:shd w:val="clear" w:color="auto" w:fill="FFFFFF"/>
              </w:rPr>
              <w:t>Individual executive coaching:</w:t>
            </w:r>
            <w:r w:rsidRPr="00666B17">
              <w:rPr>
                <w:rFonts w:ascii="Arial" w:hAnsi="Arial" w:cs="Arial"/>
              </w:rPr>
              <w:br/>
            </w:r>
            <w:r w:rsidRPr="00666B17">
              <w:rPr>
                <w:rFonts w:ascii="Arial" w:hAnsi="Arial" w:cs="Arial"/>
                <w:shd w:val="clear" w:color="auto" w:fill="FFFFFF"/>
              </w:rPr>
              <w:t>25 August – 5 September 2025 (flexible)</w:t>
            </w:r>
            <w:r w:rsidRPr="00666B17">
              <w:rPr>
                <w:rFonts w:ascii="Arial" w:hAnsi="Arial" w:cs="Arial"/>
              </w:rPr>
              <w:br/>
            </w:r>
            <w:r w:rsidRPr="00666B17">
              <w:rPr>
                <w:rFonts w:ascii="Arial" w:hAnsi="Arial" w:cs="Arial"/>
                <w:shd w:val="clear" w:color="auto" w:fill="FFFFFF"/>
              </w:rPr>
              <w:t>9-13 October 2025 (flexible)</w:t>
            </w:r>
            <w:r w:rsidRPr="00666B17">
              <w:rPr>
                <w:rFonts w:ascii="Arial" w:hAnsi="Arial" w:cs="Arial"/>
              </w:rPr>
              <w:br/>
            </w:r>
            <w:r w:rsidRPr="00666B17">
              <w:rPr>
                <w:rFonts w:ascii="Arial" w:hAnsi="Arial" w:cs="Arial"/>
                <w:shd w:val="clear" w:color="auto" w:fill="FFFFFF"/>
              </w:rPr>
              <w:t>10 - 13 December 2025 (flexible)</w:t>
            </w:r>
            <w:r w:rsidRPr="00666B17">
              <w:rPr>
                <w:rFonts w:ascii="Arial" w:hAnsi="Arial" w:cs="Arial"/>
              </w:rPr>
              <w:br/>
            </w:r>
            <w:r w:rsidRPr="00666B17">
              <w:rPr>
                <w:rFonts w:ascii="Arial" w:hAnsi="Arial" w:cs="Arial"/>
              </w:rPr>
              <w:br/>
            </w:r>
            <w:r w:rsidRPr="00666B17">
              <w:rPr>
                <w:rFonts w:ascii="Arial" w:hAnsi="Arial" w:cs="Arial"/>
                <w:shd w:val="clear" w:color="auto" w:fill="FFFFFF"/>
              </w:rPr>
              <w:t>Group coaching:</w:t>
            </w:r>
            <w:r w:rsidRPr="00666B17">
              <w:rPr>
                <w:rFonts w:ascii="Arial" w:hAnsi="Arial" w:cs="Arial"/>
              </w:rPr>
              <w:br/>
            </w:r>
            <w:r w:rsidRPr="00666B17">
              <w:rPr>
                <w:rFonts w:ascii="Arial" w:hAnsi="Arial" w:cs="Arial"/>
                <w:shd w:val="clear" w:color="auto" w:fill="FFFFFF"/>
              </w:rPr>
              <w:t>23 - 24 October 2025 (flexible)</w:t>
            </w:r>
          </w:p>
        </w:tc>
        <w:tc>
          <w:tcPr>
            <w:tcW w:w="3993" w:type="dxa"/>
            <w:tcBorders>
              <w:top w:val="nil"/>
              <w:left w:val="nil"/>
              <w:bottom w:val="single" w:sz="8" w:space="0" w:color="auto"/>
              <w:right w:val="single" w:sz="8" w:space="0" w:color="auto"/>
            </w:tcBorders>
            <w:tcMar>
              <w:top w:w="0" w:type="dxa"/>
              <w:left w:w="108" w:type="dxa"/>
              <w:bottom w:w="0" w:type="dxa"/>
              <w:right w:w="108" w:type="dxa"/>
            </w:tcMar>
            <w:hideMark/>
          </w:tcPr>
          <w:p w14:paraId="5CDD2798" w14:textId="77777777" w:rsidR="009E701B" w:rsidRPr="00666B17" w:rsidRDefault="009E701B">
            <w:pPr>
              <w:pStyle w:val="PlainText"/>
              <w:rPr>
                <w:rFonts w:ascii="Arial" w:hAnsi="Arial" w:cs="Arial"/>
              </w:rPr>
            </w:pPr>
            <w:r w:rsidRPr="00666B17">
              <w:rPr>
                <w:rFonts w:ascii="Arial" w:hAnsi="Arial" w:cs="Arial"/>
                <w:shd w:val="clear" w:color="auto" w:fill="FFFFFF"/>
              </w:rPr>
              <w:t>Program introduction (virtual):</w:t>
            </w:r>
            <w:r w:rsidRPr="00666B17">
              <w:rPr>
                <w:rFonts w:ascii="Arial" w:hAnsi="Arial" w:cs="Arial"/>
              </w:rPr>
              <w:t xml:space="preserve"> </w:t>
            </w:r>
          </w:p>
          <w:p w14:paraId="2B44E516" w14:textId="77777777" w:rsidR="009E701B" w:rsidRPr="00666B17" w:rsidRDefault="009E701B">
            <w:pPr>
              <w:pStyle w:val="PlainText"/>
              <w:rPr>
                <w:rFonts w:ascii="Arial" w:hAnsi="Arial" w:cs="Arial"/>
              </w:rPr>
            </w:pPr>
            <w:r w:rsidRPr="00666B17">
              <w:rPr>
                <w:rFonts w:ascii="Arial" w:hAnsi="Arial" w:cs="Arial"/>
                <w:shd w:val="clear" w:color="auto" w:fill="FFFFFF"/>
              </w:rPr>
              <w:t>25 August 2025</w:t>
            </w:r>
            <w:r w:rsidRPr="00666B17">
              <w:rPr>
                <w:rFonts w:ascii="Arial" w:hAnsi="Arial" w:cs="Arial"/>
              </w:rPr>
              <w:br/>
            </w:r>
            <w:r w:rsidRPr="00666B17">
              <w:rPr>
                <w:rFonts w:ascii="Arial" w:hAnsi="Arial" w:cs="Arial"/>
              </w:rPr>
              <w:br/>
            </w:r>
            <w:r w:rsidRPr="00666B17">
              <w:rPr>
                <w:rFonts w:ascii="Arial" w:hAnsi="Arial" w:cs="Arial"/>
                <w:shd w:val="clear" w:color="auto" w:fill="FFFFFF"/>
              </w:rPr>
              <w:t>Workshop 1:</w:t>
            </w:r>
            <w:r w:rsidRPr="00666B17">
              <w:rPr>
                <w:rFonts w:ascii="Arial" w:hAnsi="Arial" w:cs="Arial"/>
              </w:rPr>
              <w:br/>
            </w:r>
            <w:r w:rsidRPr="00666B17">
              <w:rPr>
                <w:rFonts w:ascii="Arial" w:hAnsi="Arial" w:cs="Arial"/>
                <w:shd w:val="clear" w:color="auto" w:fill="FFFFFF"/>
              </w:rPr>
              <w:t>22-25 September 2025.</w:t>
            </w:r>
            <w:r w:rsidRPr="00666B17">
              <w:rPr>
                <w:rFonts w:ascii="Arial" w:hAnsi="Arial" w:cs="Arial"/>
              </w:rPr>
              <w:br/>
            </w:r>
            <w:r w:rsidRPr="00666B17">
              <w:rPr>
                <w:rFonts w:ascii="Arial" w:hAnsi="Arial" w:cs="Arial"/>
              </w:rPr>
              <w:br/>
            </w:r>
            <w:r w:rsidRPr="00666B17">
              <w:rPr>
                <w:rFonts w:ascii="Arial" w:hAnsi="Arial" w:cs="Arial"/>
                <w:shd w:val="clear" w:color="auto" w:fill="FFFFFF"/>
              </w:rPr>
              <w:t>Workshop 2:</w:t>
            </w:r>
            <w:r w:rsidRPr="00666B17">
              <w:rPr>
                <w:rFonts w:ascii="Arial" w:hAnsi="Arial" w:cs="Arial"/>
              </w:rPr>
              <w:br/>
            </w:r>
            <w:r w:rsidRPr="00666B17">
              <w:rPr>
                <w:rFonts w:ascii="Arial" w:hAnsi="Arial" w:cs="Arial"/>
                <w:shd w:val="clear" w:color="auto" w:fill="FFFFFF"/>
              </w:rPr>
              <w:t>17-18 November 2025</w:t>
            </w:r>
            <w:r w:rsidRPr="00666B17">
              <w:rPr>
                <w:rFonts w:ascii="Arial" w:hAnsi="Arial" w:cs="Arial"/>
              </w:rPr>
              <w:br/>
            </w:r>
            <w:r w:rsidRPr="00666B17">
              <w:rPr>
                <w:rFonts w:ascii="Arial" w:hAnsi="Arial" w:cs="Arial"/>
              </w:rPr>
              <w:br/>
            </w:r>
            <w:r w:rsidRPr="00666B17">
              <w:rPr>
                <w:rFonts w:ascii="Arial" w:hAnsi="Arial" w:cs="Arial"/>
                <w:shd w:val="clear" w:color="auto" w:fill="FFFFFF"/>
              </w:rPr>
              <w:t>Individual executive coaching:</w:t>
            </w:r>
            <w:r w:rsidRPr="00666B17">
              <w:rPr>
                <w:rFonts w:ascii="Arial" w:hAnsi="Arial" w:cs="Arial"/>
              </w:rPr>
              <w:br/>
            </w:r>
            <w:r w:rsidRPr="00666B17">
              <w:rPr>
                <w:rFonts w:ascii="Arial" w:hAnsi="Arial" w:cs="Arial"/>
                <w:shd w:val="clear" w:color="auto" w:fill="FFFFFF"/>
              </w:rPr>
              <w:t>10-12 September 2025 (flexible)</w:t>
            </w:r>
            <w:r w:rsidRPr="00666B17">
              <w:rPr>
                <w:rFonts w:ascii="Arial" w:hAnsi="Arial" w:cs="Arial"/>
              </w:rPr>
              <w:br/>
            </w:r>
            <w:r w:rsidRPr="00666B17">
              <w:rPr>
                <w:rFonts w:ascii="Arial" w:hAnsi="Arial" w:cs="Arial"/>
                <w:shd w:val="clear" w:color="auto" w:fill="FFFFFF"/>
              </w:rPr>
              <w:t>22-24 October 2025 (flexible)</w:t>
            </w:r>
            <w:r w:rsidRPr="00666B17">
              <w:rPr>
                <w:rFonts w:ascii="Arial" w:hAnsi="Arial" w:cs="Arial"/>
              </w:rPr>
              <w:br/>
            </w:r>
            <w:r w:rsidRPr="00666B17">
              <w:rPr>
                <w:rFonts w:ascii="Arial" w:hAnsi="Arial" w:cs="Arial"/>
                <w:shd w:val="clear" w:color="auto" w:fill="FFFFFF"/>
              </w:rPr>
              <w:t>15-17 December 2025 (flexible)</w:t>
            </w:r>
            <w:r w:rsidRPr="00666B17">
              <w:rPr>
                <w:rFonts w:ascii="Arial" w:hAnsi="Arial" w:cs="Arial"/>
              </w:rPr>
              <w:br/>
            </w:r>
            <w:r w:rsidRPr="00666B17">
              <w:rPr>
                <w:rFonts w:ascii="Arial" w:hAnsi="Arial" w:cs="Arial"/>
              </w:rPr>
              <w:br/>
            </w:r>
            <w:r w:rsidRPr="00666B17">
              <w:rPr>
                <w:rFonts w:ascii="Arial" w:hAnsi="Arial" w:cs="Arial"/>
                <w:shd w:val="clear" w:color="auto" w:fill="FFFFFF"/>
              </w:rPr>
              <w:t>Group coaching:</w:t>
            </w:r>
            <w:r w:rsidRPr="00666B17">
              <w:rPr>
                <w:rFonts w:ascii="Arial" w:hAnsi="Arial" w:cs="Arial"/>
              </w:rPr>
              <w:br/>
            </w:r>
            <w:r w:rsidRPr="00666B17">
              <w:rPr>
                <w:rFonts w:ascii="Arial" w:hAnsi="Arial" w:cs="Arial"/>
                <w:shd w:val="clear" w:color="auto" w:fill="FFFFFF"/>
              </w:rPr>
              <w:t>3-5 November 2025 (flexible)</w:t>
            </w:r>
          </w:p>
        </w:tc>
      </w:tr>
    </w:tbl>
    <w:p w14:paraId="20C654AB" w14:textId="77777777" w:rsidR="009E701B" w:rsidRDefault="009E701B" w:rsidP="003C5BBD">
      <w:pPr>
        <w:rPr>
          <w:rFonts w:ascii="Calibri Light" w:hAnsi="Calibri Light" w:cs="Calibri Light"/>
        </w:rPr>
      </w:pPr>
    </w:p>
    <w:p w14:paraId="0A7672E7" w14:textId="77777777" w:rsidR="0045407E" w:rsidRDefault="0045407E" w:rsidP="000E48D9">
      <w:pPr>
        <w:rPr>
          <w:rFonts w:ascii="Calibri Light" w:hAnsi="Calibri Light" w:cs="Calibri Light"/>
        </w:rPr>
      </w:pPr>
    </w:p>
    <w:p w14:paraId="1936F22C" w14:textId="05B4CEBB" w:rsidR="000E35A6" w:rsidRPr="00734621" w:rsidRDefault="000856BC" w:rsidP="7D3C4478">
      <w:pPr>
        <w:pStyle w:val="BodyText"/>
        <w:spacing w:after="0" w:line="240" w:lineRule="auto"/>
        <w:rPr>
          <w:rFonts w:asciiTheme="minorHAnsi" w:hAnsiTheme="minorHAnsi"/>
          <w:b/>
          <w:bCs/>
          <w:color w:val="000000"/>
          <w:sz w:val="22"/>
          <w:szCs w:val="22"/>
        </w:rPr>
      </w:pPr>
      <w:r w:rsidRPr="60A81E39">
        <w:rPr>
          <w:rFonts w:asciiTheme="minorHAnsi" w:hAnsiTheme="minorHAnsi"/>
          <w:b/>
          <w:bCs/>
          <w:sz w:val="22"/>
          <w:szCs w:val="22"/>
        </w:rPr>
        <w:t xml:space="preserve">APSLearn – </w:t>
      </w:r>
      <w:r w:rsidR="68C6661B" w:rsidRPr="60A81E39">
        <w:rPr>
          <w:rFonts w:asciiTheme="minorHAnsi" w:hAnsiTheme="minorHAnsi"/>
          <w:b/>
          <w:bCs/>
          <w:sz w:val="22"/>
          <w:szCs w:val="22"/>
        </w:rPr>
        <w:t>Share and reuse</w:t>
      </w:r>
      <w:r w:rsidRPr="60A81E39">
        <w:rPr>
          <w:rFonts w:asciiTheme="minorHAnsi" w:hAnsiTheme="minorHAnsi"/>
          <w:b/>
          <w:bCs/>
          <w:sz w:val="22"/>
          <w:szCs w:val="22"/>
        </w:rPr>
        <w:t xml:space="preserve"> Learning Experiences</w:t>
      </w:r>
    </w:p>
    <w:p w14:paraId="032397E6" w14:textId="2F0DC5FF" w:rsidR="001727B0" w:rsidRPr="00734621" w:rsidRDefault="000856BC" w:rsidP="557FF224">
      <w:pPr>
        <w:pStyle w:val="BodyText"/>
        <w:spacing w:after="0" w:line="240" w:lineRule="auto"/>
        <w:rPr>
          <w:rFonts w:asciiTheme="minorHAnsi" w:hAnsiTheme="minorHAnsi"/>
          <w:sz w:val="22"/>
          <w:szCs w:val="22"/>
        </w:rPr>
      </w:pPr>
      <w:r w:rsidRPr="14D4101A">
        <w:rPr>
          <w:rFonts w:asciiTheme="minorHAnsi" w:hAnsiTheme="minorHAnsi"/>
          <w:sz w:val="22"/>
          <w:szCs w:val="22"/>
        </w:rPr>
        <w:t xml:space="preserve">The APS Academy is reminding APS L&amp;D teams of the ability to </w:t>
      </w:r>
      <w:r w:rsidR="1F27B552" w:rsidRPr="14D4101A">
        <w:rPr>
          <w:rFonts w:asciiTheme="minorHAnsi" w:hAnsiTheme="minorHAnsi"/>
          <w:sz w:val="22"/>
          <w:szCs w:val="22"/>
        </w:rPr>
        <w:t xml:space="preserve">share and reuse other </w:t>
      </w:r>
      <w:r w:rsidRPr="14D4101A">
        <w:rPr>
          <w:rFonts w:asciiTheme="minorHAnsi" w:hAnsiTheme="minorHAnsi"/>
          <w:sz w:val="22"/>
          <w:szCs w:val="22"/>
        </w:rPr>
        <w:t xml:space="preserve">agencies learning </w:t>
      </w:r>
      <w:r w:rsidR="4D732D92" w:rsidRPr="14D4101A">
        <w:rPr>
          <w:rFonts w:asciiTheme="minorHAnsi" w:hAnsiTheme="minorHAnsi"/>
          <w:sz w:val="22"/>
          <w:szCs w:val="22"/>
        </w:rPr>
        <w:t>experiences</w:t>
      </w:r>
      <w:r w:rsidRPr="14D4101A">
        <w:rPr>
          <w:rFonts w:asciiTheme="minorHAnsi" w:hAnsiTheme="minorHAnsi"/>
          <w:sz w:val="22"/>
          <w:szCs w:val="22"/>
        </w:rPr>
        <w:t xml:space="preserve">. </w:t>
      </w:r>
      <w:r w:rsidR="05458679" w:rsidRPr="14D4101A">
        <w:rPr>
          <w:rFonts w:asciiTheme="minorHAnsi" w:hAnsiTheme="minorHAnsi"/>
          <w:sz w:val="22"/>
          <w:szCs w:val="22"/>
        </w:rPr>
        <w:t>Share learning experiences that your agency creates, so others can reuse also and reap benefits.</w:t>
      </w:r>
    </w:p>
    <w:p w14:paraId="3A5AB08B" w14:textId="54EA35CF" w:rsidR="001727B0" w:rsidRPr="00734621" w:rsidRDefault="001727B0" w:rsidP="52478744">
      <w:pPr>
        <w:pStyle w:val="BodyText"/>
        <w:spacing w:after="0" w:line="240" w:lineRule="auto"/>
        <w:rPr>
          <w:rFonts w:asciiTheme="minorHAnsi" w:hAnsiTheme="minorHAnsi"/>
          <w:sz w:val="22"/>
          <w:szCs w:val="22"/>
        </w:rPr>
      </w:pPr>
    </w:p>
    <w:p w14:paraId="3261594F" w14:textId="1384C8B7" w:rsidR="001727B0" w:rsidRPr="00734621" w:rsidRDefault="17C0AFA9" w:rsidP="03D64E31">
      <w:pPr>
        <w:pStyle w:val="BodyText"/>
        <w:spacing w:after="0" w:line="240" w:lineRule="auto"/>
        <w:rPr>
          <w:rFonts w:asciiTheme="minorHAnsi" w:hAnsiTheme="minorHAnsi"/>
          <w:sz w:val="22"/>
          <w:szCs w:val="22"/>
        </w:rPr>
      </w:pPr>
      <w:r w:rsidRPr="2D20BF4E">
        <w:rPr>
          <w:rFonts w:asciiTheme="minorHAnsi" w:hAnsiTheme="minorHAnsi"/>
          <w:sz w:val="22"/>
          <w:szCs w:val="22"/>
        </w:rPr>
        <w:t xml:space="preserve">The </w:t>
      </w:r>
      <w:r w:rsidRPr="2D20BF4E">
        <w:rPr>
          <w:rFonts w:asciiTheme="minorHAnsi" w:hAnsiTheme="minorHAnsi"/>
          <w:i/>
          <w:iCs/>
          <w:sz w:val="22"/>
          <w:szCs w:val="22"/>
        </w:rPr>
        <w:t>APS Learning Bank</w:t>
      </w:r>
      <w:r w:rsidRPr="2D20BF4E">
        <w:rPr>
          <w:rFonts w:asciiTheme="minorHAnsi" w:hAnsiTheme="minorHAnsi"/>
          <w:sz w:val="22"/>
          <w:szCs w:val="22"/>
        </w:rPr>
        <w:t xml:space="preserve"> </w:t>
      </w:r>
      <w:r w:rsidR="4A31C9C9" w:rsidRPr="2D20BF4E">
        <w:rPr>
          <w:rFonts w:asciiTheme="minorHAnsi" w:hAnsiTheme="minorHAnsi"/>
          <w:sz w:val="22"/>
          <w:szCs w:val="22"/>
        </w:rPr>
        <w:t xml:space="preserve">has also </w:t>
      </w:r>
      <w:r w:rsidRPr="2D20BF4E">
        <w:rPr>
          <w:rFonts w:asciiTheme="minorHAnsi" w:hAnsiTheme="minorHAnsi"/>
          <w:sz w:val="22"/>
          <w:szCs w:val="22"/>
        </w:rPr>
        <w:t xml:space="preserve">expanded to include other commonwealth entity types. </w:t>
      </w:r>
    </w:p>
    <w:p w14:paraId="6BE5C661" w14:textId="306D4AE5" w:rsidR="001727B0" w:rsidRPr="00734621" w:rsidRDefault="001727B0" w:rsidP="03D64E31">
      <w:pPr>
        <w:pStyle w:val="BodyText"/>
        <w:spacing w:after="0" w:line="240" w:lineRule="auto"/>
        <w:rPr>
          <w:rFonts w:asciiTheme="minorHAnsi" w:hAnsiTheme="minorHAnsi"/>
          <w:sz w:val="22"/>
          <w:szCs w:val="22"/>
        </w:rPr>
      </w:pPr>
    </w:p>
    <w:p w14:paraId="57A9A081" w14:textId="5FC8D934" w:rsidR="001727B0" w:rsidRPr="00734621" w:rsidRDefault="17C0AFA9" w:rsidP="52478744">
      <w:pPr>
        <w:pStyle w:val="BodyText"/>
        <w:spacing w:after="0" w:line="240" w:lineRule="auto"/>
        <w:rPr>
          <w:rFonts w:asciiTheme="minorHAnsi" w:hAnsiTheme="minorHAnsi"/>
          <w:sz w:val="22"/>
          <w:szCs w:val="22"/>
        </w:rPr>
      </w:pPr>
      <w:r w:rsidRPr="2D20BF4E">
        <w:rPr>
          <w:rFonts w:asciiTheme="minorHAnsi" w:hAnsiTheme="minorHAnsi"/>
          <w:sz w:val="22"/>
          <w:szCs w:val="22"/>
        </w:rPr>
        <w:t>If your agency is not of the APS Lea</w:t>
      </w:r>
      <w:r w:rsidR="72E114CF" w:rsidRPr="2D20BF4E">
        <w:rPr>
          <w:rFonts w:asciiTheme="minorHAnsi" w:hAnsiTheme="minorHAnsi"/>
          <w:sz w:val="22"/>
          <w:szCs w:val="22"/>
        </w:rPr>
        <w:t xml:space="preserve">rning Bank, then please submit an enquiry through the website </w:t>
      </w:r>
      <w:hyperlink r:id="rId51">
        <w:r w:rsidR="72E114CF" w:rsidRPr="2D20BF4E">
          <w:rPr>
            <w:rStyle w:val="Hyperlink"/>
            <w:rFonts w:asciiTheme="minorHAnsi" w:hAnsiTheme="minorHAnsi"/>
            <w:sz w:val="22"/>
            <w:szCs w:val="22"/>
          </w:rPr>
          <w:t>Contact Us form</w:t>
        </w:r>
      </w:hyperlink>
      <w:r w:rsidR="72E114CF" w:rsidRPr="2D20BF4E">
        <w:rPr>
          <w:rFonts w:asciiTheme="minorHAnsi" w:hAnsiTheme="minorHAnsi"/>
          <w:sz w:val="22"/>
          <w:szCs w:val="22"/>
        </w:rPr>
        <w:t xml:space="preserve"> and select ‘</w:t>
      </w:r>
      <w:r w:rsidR="72E114CF" w:rsidRPr="2D20BF4E">
        <w:rPr>
          <w:rFonts w:asciiTheme="minorHAnsi" w:hAnsiTheme="minorHAnsi"/>
          <w:i/>
          <w:iCs/>
          <w:sz w:val="22"/>
          <w:szCs w:val="22"/>
        </w:rPr>
        <w:t>I am seeking information about A</w:t>
      </w:r>
      <w:r w:rsidR="633AF336" w:rsidRPr="2D20BF4E">
        <w:rPr>
          <w:rFonts w:asciiTheme="minorHAnsi" w:hAnsiTheme="minorHAnsi"/>
          <w:i/>
          <w:iCs/>
          <w:sz w:val="22"/>
          <w:szCs w:val="22"/>
        </w:rPr>
        <w:t>PS Learn</w:t>
      </w:r>
      <w:r w:rsidR="77613754" w:rsidRPr="2D20BF4E">
        <w:rPr>
          <w:rFonts w:asciiTheme="minorHAnsi" w:hAnsiTheme="minorHAnsi"/>
          <w:i/>
          <w:iCs/>
          <w:sz w:val="22"/>
          <w:szCs w:val="22"/>
        </w:rPr>
        <w:t>in</w:t>
      </w:r>
      <w:r w:rsidR="633AF336" w:rsidRPr="2D20BF4E">
        <w:rPr>
          <w:rFonts w:asciiTheme="minorHAnsi" w:hAnsiTheme="minorHAnsi"/>
          <w:i/>
          <w:iCs/>
          <w:sz w:val="22"/>
          <w:szCs w:val="22"/>
        </w:rPr>
        <w:t>g Bank and APS Partner Content</w:t>
      </w:r>
      <w:r w:rsidR="1663BD4D" w:rsidRPr="2D20BF4E">
        <w:rPr>
          <w:rFonts w:asciiTheme="minorHAnsi" w:hAnsiTheme="minorHAnsi"/>
          <w:i/>
          <w:iCs/>
          <w:sz w:val="22"/>
          <w:szCs w:val="22"/>
        </w:rPr>
        <w:t>’</w:t>
      </w:r>
      <w:r w:rsidR="1663BD4D" w:rsidRPr="2D20BF4E">
        <w:rPr>
          <w:rFonts w:asciiTheme="minorHAnsi" w:hAnsiTheme="minorHAnsi"/>
          <w:sz w:val="22"/>
          <w:szCs w:val="22"/>
        </w:rPr>
        <w:t>.</w:t>
      </w:r>
      <w:r w:rsidR="0DFB2058" w:rsidRPr="2D20BF4E">
        <w:rPr>
          <w:rFonts w:asciiTheme="minorHAnsi" w:hAnsiTheme="minorHAnsi"/>
          <w:sz w:val="22"/>
          <w:szCs w:val="22"/>
        </w:rPr>
        <w:t xml:space="preserve"> </w:t>
      </w:r>
      <w:r w:rsidR="366E951C" w:rsidRPr="2D20BF4E">
        <w:rPr>
          <w:rFonts w:asciiTheme="minorHAnsi" w:hAnsiTheme="minorHAnsi"/>
          <w:sz w:val="22"/>
          <w:szCs w:val="22"/>
        </w:rPr>
        <w:t xml:space="preserve">We will send you all the </w:t>
      </w:r>
      <w:r w:rsidR="35C1A737" w:rsidRPr="2D20BF4E">
        <w:rPr>
          <w:rFonts w:asciiTheme="minorHAnsi" w:hAnsiTheme="minorHAnsi"/>
          <w:sz w:val="22"/>
          <w:szCs w:val="22"/>
        </w:rPr>
        <w:t xml:space="preserve">necessary </w:t>
      </w:r>
      <w:r w:rsidR="366E951C" w:rsidRPr="2D20BF4E">
        <w:rPr>
          <w:rFonts w:asciiTheme="minorHAnsi" w:hAnsiTheme="minorHAnsi"/>
          <w:sz w:val="22"/>
          <w:szCs w:val="22"/>
        </w:rPr>
        <w:t xml:space="preserve">information and forms. </w:t>
      </w:r>
    </w:p>
    <w:p w14:paraId="40D7EED9" w14:textId="6FD71CE5" w:rsidR="10047068" w:rsidRDefault="10047068" w:rsidP="10047068">
      <w:pPr>
        <w:pStyle w:val="BodyText"/>
        <w:spacing w:after="0" w:line="240" w:lineRule="auto"/>
        <w:rPr>
          <w:rFonts w:asciiTheme="minorHAnsi" w:hAnsiTheme="minorHAnsi"/>
          <w:sz w:val="22"/>
          <w:szCs w:val="22"/>
        </w:rPr>
      </w:pPr>
    </w:p>
    <w:p w14:paraId="201E2A43" w14:textId="7B67FF4D" w:rsidR="001727B0" w:rsidRPr="00734621" w:rsidRDefault="000856BC" w:rsidP="7A22F751">
      <w:pPr>
        <w:pStyle w:val="BodyText"/>
        <w:spacing w:after="0" w:line="240" w:lineRule="auto"/>
        <w:rPr>
          <w:rFonts w:asciiTheme="minorHAnsi" w:hAnsiTheme="minorHAnsi"/>
          <w:color w:val="000000"/>
          <w:sz w:val="22"/>
          <w:szCs w:val="22"/>
        </w:rPr>
      </w:pPr>
      <w:r w:rsidRPr="022EEB78">
        <w:rPr>
          <w:rFonts w:asciiTheme="minorHAnsi" w:hAnsiTheme="minorHAnsi"/>
          <w:sz w:val="22"/>
          <w:szCs w:val="22"/>
        </w:rPr>
        <w:t>If you</w:t>
      </w:r>
      <w:r w:rsidR="1E78CD62" w:rsidRPr="022EEB78">
        <w:rPr>
          <w:rFonts w:asciiTheme="minorHAnsi" w:hAnsiTheme="minorHAnsi"/>
          <w:sz w:val="22"/>
          <w:szCs w:val="22"/>
        </w:rPr>
        <w:t xml:space="preserve"> are unsure whether your </w:t>
      </w:r>
      <w:r w:rsidRPr="022EEB78">
        <w:rPr>
          <w:rFonts w:asciiTheme="minorHAnsi" w:hAnsiTheme="minorHAnsi"/>
          <w:sz w:val="22"/>
          <w:szCs w:val="22"/>
        </w:rPr>
        <w:t xml:space="preserve">agency </w:t>
      </w:r>
      <w:r w:rsidR="3B44883F" w:rsidRPr="022EEB78">
        <w:rPr>
          <w:rFonts w:asciiTheme="minorHAnsi" w:hAnsiTheme="minorHAnsi"/>
          <w:sz w:val="22"/>
          <w:szCs w:val="22"/>
        </w:rPr>
        <w:t>has</w:t>
      </w:r>
      <w:r w:rsidRPr="022EEB78">
        <w:rPr>
          <w:rFonts w:asciiTheme="minorHAnsi" w:hAnsiTheme="minorHAnsi"/>
          <w:sz w:val="22"/>
          <w:szCs w:val="22"/>
        </w:rPr>
        <w:t xml:space="preserve"> </w:t>
      </w:r>
      <w:r w:rsidR="0F0B893B" w:rsidRPr="022EEB78">
        <w:rPr>
          <w:rFonts w:asciiTheme="minorHAnsi" w:hAnsiTheme="minorHAnsi"/>
          <w:sz w:val="22"/>
          <w:szCs w:val="22"/>
        </w:rPr>
        <w:t xml:space="preserve">already joined the </w:t>
      </w:r>
      <w:r w:rsidRPr="022EEB78">
        <w:rPr>
          <w:rFonts w:asciiTheme="minorHAnsi" w:hAnsiTheme="minorHAnsi"/>
          <w:i/>
          <w:iCs/>
          <w:sz w:val="22"/>
          <w:szCs w:val="22"/>
        </w:rPr>
        <w:t>Learning Bank</w:t>
      </w:r>
      <w:r w:rsidRPr="022EEB78">
        <w:rPr>
          <w:rFonts w:asciiTheme="minorHAnsi" w:hAnsiTheme="minorHAnsi"/>
          <w:sz w:val="22"/>
          <w:szCs w:val="22"/>
        </w:rPr>
        <w:t xml:space="preserve"> or </w:t>
      </w:r>
      <w:r w:rsidRPr="022EEB78">
        <w:rPr>
          <w:rFonts w:asciiTheme="minorHAnsi" w:hAnsiTheme="minorHAnsi"/>
          <w:i/>
          <w:iCs/>
          <w:sz w:val="22"/>
          <w:szCs w:val="22"/>
        </w:rPr>
        <w:t>APS Partner Content</w:t>
      </w:r>
      <w:r w:rsidRPr="022EEB78">
        <w:rPr>
          <w:rFonts w:asciiTheme="minorHAnsi" w:hAnsiTheme="minorHAnsi"/>
          <w:sz w:val="22"/>
          <w:szCs w:val="22"/>
        </w:rPr>
        <w:t xml:space="preserve"> feature, please contact your Learning and Development or Human Resources team</w:t>
      </w:r>
      <w:r w:rsidR="361DD195" w:rsidRPr="022EEB78">
        <w:rPr>
          <w:rFonts w:asciiTheme="minorHAnsi" w:hAnsiTheme="minorHAnsi"/>
          <w:sz w:val="22"/>
          <w:szCs w:val="22"/>
        </w:rPr>
        <w:t xml:space="preserve"> first</w:t>
      </w:r>
      <w:r w:rsidRPr="022EEB78">
        <w:rPr>
          <w:rFonts w:asciiTheme="minorHAnsi" w:hAnsiTheme="minorHAnsi"/>
          <w:sz w:val="22"/>
          <w:szCs w:val="22"/>
        </w:rPr>
        <w:t xml:space="preserve">. </w:t>
      </w:r>
      <w:r w:rsidR="718D6471" w:rsidRPr="022EEB78">
        <w:rPr>
          <w:rFonts w:asciiTheme="minorHAnsi" w:hAnsiTheme="minorHAnsi"/>
          <w:sz w:val="22"/>
          <w:szCs w:val="22"/>
        </w:rPr>
        <w:t xml:space="preserve">For more information visit - </w:t>
      </w:r>
      <w:hyperlink r:id="rId52">
        <w:r w:rsidR="718D6471" w:rsidRPr="022EEB78">
          <w:rPr>
            <w:rStyle w:val="Hyperlink"/>
          </w:rPr>
          <w:t>Share and reuse learning experiences | Australian Public Service Academy</w:t>
        </w:r>
      </w:hyperlink>
    </w:p>
    <w:p w14:paraId="2C59E6C0" w14:textId="77777777" w:rsidR="009E701B" w:rsidRDefault="009E701B" w:rsidP="00666B17">
      <w:pPr>
        <w:pStyle w:val="Heading2"/>
        <w:spacing w:after="0"/>
        <w:rPr>
          <w:rFonts w:eastAsiaTheme="majorEastAsia"/>
          <w:color w:val="1E73D8" w:themeColor="accent2"/>
        </w:rPr>
      </w:pPr>
    </w:p>
    <w:p w14:paraId="7911AB2B" w14:textId="75392553" w:rsidR="00BF062E" w:rsidRPr="00D8383B" w:rsidRDefault="002B43C0" w:rsidP="00666B17">
      <w:pPr>
        <w:pStyle w:val="Heading2"/>
        <w:spacing w:after="0"/>
        <w:rPr>
          <w:rFonts w:eastAsiaTheme="majorEastAsia"/>
          <w:color w:val="1E73D8" w:themeColor="accent2"/>
        </w:rPr>
      </w:pPr>
      <w:r w:rsidRPr="43284B34">
        <w:rPr>
          <w:rFonts w:eastAsiaTheme="majorEastAsia"/>
          <w:color w:val="1E73D8" w:themeColor="accent2"/>
          <w:lang w:eastAsia="en-US"/>
        </w:rPr>
        <w:t>General Information for All Staff</w:t>
      </w:r>
    </w:p>
    <w:p w14:paraId="26586ECB" w14:textId="77777777" w:rsidR="00734621" w:rsidRPr="00453429" w:rsidRDefault="00734621" w:rsidP="00734621">
      <w:pPr>
        <w:rPr>
          <w:rFonts w:asciiTheme="minorHAnsi" w:hAnsiTheme="minorHAnsi" w:cstheme="minorHAnsi"/>
          <w:b/>
          <w:lang w:val="en-US" w:eastAsia="ja-JP"/>
        </w:rPr>
      </w:pPr>
      <w:r w:rsidRPr="00453429">
        <w:rPr>
          <w:rFonts w:asciiTheme="minorHAnsi" w:hAnsiTheme="minorHAnsi" w:cstheme="minorHAnsi"/>
          <w:b/>
          <w:lang w:val="en-US" w:eastAsia="ja-JP"/>
        </w:rPr>
        <w:t>Innovation Month 2025: Get Involved</w:t>
      </w:r>
    </w:p>
    <w:p w14:paraId="299F300C" w14:textId="07E593FC" w:rsidR="00734621" w:rsidRPr="00453429" w:rsidRDefault="00734621" w:rsidP="3A33687E">
      <w:pPr>
        <w:rPr>
          <w:rFonts w:asciiTheme="minorHAnsi" w:hAnsiTheme="minorHAnsi" w:cstheme="minorBidi"/>
        </w:rPr>
      </w:pPr>
      <w:r w:rsidRPr="3A33687E">
        <w:rPr>
          <w:rFonts w:asciiTheme="minorHAnsi" w:hAnsiTheme="minorHAnsi" w:cstheme="minorBidi"/>
        </w:rPr>
        <w:t xml:space="preserve">Innovation Month is </w:t>
      </w:r>
      <w:r w:rsidR="00AD2100">
        <w:rPr>
          <w:rFonts w:asciiTheme="minorHAnsi" w:hAnsiTheme="minorHAnsi" w:cstheme="minorBidi"/>
        </w:rPr>
        <w:t xml:space="preserve">on now </w:t>
      </w:r>
      <w:r w:rsidRPr="3A33687E">
        <w:rPr>
          <w:rFonts w:asciiTheme="minorHAnsi" w:hAnsiTheme="minorHAnsi" w:cstheme="minorBidi"/>
        </w:rPr>
        <w:t xml:space="preserve">and </w:t>
      </w:r>
      <w:r w:rsidR="00AD2100">
        <w:rPr>
          <w:rFonts w:asciiTheme="minorHAnsi" w:hAnsiTheme="minorHAnsi" w:cstheme="minorBidi"/>
        </w:rPr>
        <w:t xml:space="preserve">you’re welcome to join in and </w:t>
      </w:r>
      <w:r w:rsidRPr="3A33687E">
        <w:rPr>
          <w:rFonts w:asciiTheme="minorHAnsi" w:hAnsiTheme="minorHAnsi" w:cstheme="minorBidi"/>
        </w:rPr>
        <w:t xml:space="preserve">be a part of it. Held annually in July, this cross-public sector event series is run by public servants, for public servants. It’s a unique opportunity for the public service to share knowledge, learn from others, and explore innovative solutions to drive results in a rapidly changing world. </w:t>
      </w:r>
    </w:p>
    <w:p w14:paraId="5B030F14" w14:textId="77777777" w:rsidR="00734621" w:rsidRPr="00453429" w:rsidRDefault="00734621" w:rsidP="00734621">
      <w:pPr>
        <w:rPr>
          <w:rFonts w:asciiTheme="minorHAnsi" w:hAnsiTheme="minorHAnsi" w:cstheme="minorHAnsi"/>
          <w:i/>
          <w:iCs/>
          <w:color w:val="1F497D"/>
          <w:highlight w:val="lightGray"/>
        </w:rPr>
      </w:pPr>
    </w:p>
    <w:p w14:paraId="1F66607D" w14:textId="77777777" w:rsidR="00734621" w:rsidRPr="00453429" w:rsidRDefault="00734621" w:rsidP="00734621">
      <w:pPr>
        <w:rPr>
          <w:rFonts w:asciiTheme="minorHAnsi" w:hAnsiTheme="minorHAnsi" w:cstheme="minorHAnsi"/>
        </w:rPr>
      </w:pPr>
      <w:r w:rsidRPr="00453429">
        <w:rPr>
          <w:rFonts w:asciiTheme="minorHAnsi" w:hAnsiTheme="minorHAnsi" w:cstheme="minorHAnsi"/>
        </w:rPr>
        <w:t>This year’s theme ‘Risk, Resolve, Results’ encourages us to take a proactive stance in the face of change. Whether you’re an experienced innovator or simply someone with a great idea, we want you to get involved. There are many ways to participate in Innovation Month including:</w:t>
      </w:r>
    </w:p>
    <w:p w14:paraId="3590564E" w14:textId="77777777" w:rsidR="00734621" w:rsidRPr="00453429"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Joining discussions in the Innovation community</w:t>
      </w:r>
    </w:p>
    <w:p w14:paraId="7D4BBF54" w14:textId="77777777" w:rsidR="00734621" w:rsidRPr="00453429"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Hosting or attending an event in your agency</w:t>
      </w:r>
    </w:p>
    <w:p w14:paraId="0F3C221C" w14:textId="4E9D38B6" w:rsidR="00734621" w:rsidRPr="00D8722B" w:rsidRDefault="00734621" w:rsidP="00734621">
      <w:pPr>
        <w:pStyle w:val="ListParagraph"/>
        <w:numPr>
          <w:ilvl w:val="0"/>
          <w:numId w:val="40"/>
        </w:numPr>
        <w:rPr>
          <w:rFonts w:asciiTheme="minorHAnsi" w:hAnsiTheme="minorHAnsi" w:cstheme="minorHAnsi"/>
          <w:sz w:val="22"/>
          <w:szCs w:val="22"/>
        </w:rPr>
      </w:pPr>
      <w:r w:rsidRPr="00453429">
        <w:rPr>
          <w:rFonts w:asciiTheme="minorHAnsi" w:hAnsiTheme="minorHAnsi" w:cstheme="minorHAnsi"/>
          <w:sz w:val="22"/>
          <w:szCs w:val="22"/>
        </w:rPr>
        <w:t>Participating in one of our many free events</w:t>
      </w:r>
    </w:p>
    <w:p w14:paraId="10F5548E" w14:textId="77777777" w:rsidR="00734621" w:rsidRPr="00453429" w:rsidRDefault="00734621" w:rsidP="00734621">
      <w:pPr>
        <w:rPr>
          <w:rFonts w:asciiTheme="minorHAnsi" w:hAnsiTheme="minorHAnsi" w:cstheme="minorHAnsi"/>
          <w:i/>
          <w:iCs/>
          <w:color w:val="1F497D"/>
          <w:highlight w:val="lightGray"/>
        </w:rPr>
      </w:pPr>
      <w:r w:rsidRPr="00453429">
        <w:rPr>
          <w:rFonts w:asciiTheme="minorHAnsi" w:hAnsiTheme="minorHAnsi" w:cstheme="minorHAnsi"/>
        </w:rPr>
        <w:t xml:space="preserve">The possibilities are endless, and your imagination is the only limit! To learn more, check out the information pack or latest updates in the </w:t>
      </w:r>
      <w:hyperlink r:id="rId53" w:history="1">
        <w:r w:rsidRPr="00453429">
          <w:rPr>
            <w:rStyle w:val="Hyperlink"/>
            <w:rFonts w:asciiTheme="minorHAnsi" w:hAnsiTheme="minorHAnsi" w:cstheme="minorHAnsi"/>
          </w:rPr>
          <w:t>Innovation community</w:t>
        </w:r>
      </w:hyperlink>
      <w:r w:rsidRPr="00453429">
        <w:rPr>
          <w:rFonts w:asciiTheme="minorHAnsi" w:hAnsiTheme="minorHAnsi" w:cstheme="minorHAnsi"/>
        </w:rPr>
        <w:t>.</w:t>
      </w:r>
      <w:r w:rsidRPr="00453429">
        <w:rPr>
          <w:rFonts w:asciiTheme="minorHAnsi" w:hAnsiTheme="minorHAnsi" w:cstheme="minorHAnsi"/>
          <w:i/>
          <w:iCs/>
          <w:color w:val="1F497D"/>
        </w:rPr>
        <w:t xml:space="preserve"> </w:t>
      </w:r>
      <w:r w:rsidRPr="00453429">
        <w:rPr>
          <w:rFonts w:asciiTheme="minorHAnsi" w:hAnsiTheme="minorHAnsi" w:cstheme="minorHAnsi"/>
        </w:rPr>
        <w:t>We look forward to seeing your innovative ideas and approaches shine during Innovation Month 2025.</w:t>
      </w:r>
    </w:p>
    <w:p w14:paraId="1C795F57" w14:textId="00D96782" w:rsidR="00603078" w:rsidRDefault="00603078" w:rsidP="009C3064">
      <w:pPr>
        <w:rPr>
          <w:rStyle w:val="Strong"/>
          <w:rFonts w:asciiTheme="minorHAnsi" w:hAnsiTheme="minorHAnsi" w:cstheme="minorBidi"/>
        </w:rPr>
      </w:pPr>
    </w:p>
    <w:p w14:paraId="1C6976BD" w14:textId="77777777" w:rsidR="00D8722B" w:rsidRPr="00D8722B" w:rsidRDefault="00D8722B" w:rsidP="00D8722B">
      <w:pPr>
        <w:rPr>
          <w:rFonts w:ascii="Arial" w:hAnsi="Arial" w:cs="Arial"/>
          <w:b/>
          <w:color w:val="000000"/>
        </w:rPr>
      </w:pPr>
      <w:r w:rsidRPr="00D8722B">
        <w:rPr>
          <w:rFonts w:ascii="Arial" w:hAnsi="Arial" w:cs="Arial"/>
          <w:b/>
          <w:color w:val="000000"/>
        </w:rPr>
        <w:t>Looking to grow your human-centred design skills?</w:t>
      </w:r>
    </w:p>
    <w:p w14:paraId="14FCE63D" w14:textId="77777777" w:rsidR="00D8722B" w:rsidRPr="00D8722B" w:rsidRDefault="00D8722B" w:rsidP="00D8722B">
      <w:pPr>
        <w:rPr>
          <w:rStyle w:val="normaltextrun"/>
          <w:rFonts w:ascii="Arial" w:hAnsi="Arial" w:cs="Arial"/>
          <w:color w:val="000000"/>
          <w:sz w:val="20"/>
          <w:szCs w:val="20"/>
          <w:lang w:val="en-US"/>
        </w:rPr>
      </w:pPr>
      <w:r w:rsidRPr="00D8722B">
        <w:rPr>
          <w:rStyle w:val="normaltextrun"/>
          <w:rFonts w:ascii="Arial" w:hAnsi="Arial" w:cs="Arial"/>
          <w:color w:val="000000"/>
          <w:sz w:val="20"/>
          <w:szCs w:val="20"/>
          <w:lang w:val="en-US"/>
        </w:rPr>
        <w:t xml:space="preserve">Join the August virtual human centred design course! It’s a practical, hands-on learning experience to help you design better services for real people. Over 12 weeks, you’ll work in small groups to explore a real-world public service problem, guided by experienced practitioners and coaches across the digital community.You’ll learn how to plan and conduct interviews, develop insights, prototype ideas, and test solutions. You’ll be able to build a practical HCD capability in a supportive environment. </w:t>
      </w:r>
    </w:p>
    <w:p w14:paraId="451960C4" w14:textId="77777777" w:rsidR="00D8722B" w:rsidRDefault="00D8722B" w:rsidP="00D8722B">
      <w:pPr>
        <w:rPr>
          <w:rStyle w:val="normaltextrun"/>
          <w:rFonts w:ascii="Arial" w:hAnsi="Arial" w:cs="Arial"/>
          <w:color w:val="000000"/>
          <w:sz w:val="20"/>
          <w:szCs w:val="20"/>
          <w:lang w:val="en-US"/>
        </w:rPr>
      </w:pPr>
    </w:p>
    <w:p w14:paraId="79A2184A" w14:textId="77777777" w:rsidR="00D8722B" w:rsidRPr="00D8722B" w:rsidRDefault="00D8722B" w:rsidP="00D8722B">
      <w:pPr>
        <w:rPr>
          <w:rStyle w:val="normaltextrun"/>
          <w:rFonts w:ascii="Arial" w:hAnsi="Arial" w:cs="Arial"/>
          <w:color w:val="000000"/>
          <w:sz w:val="20"/>
          <w:szCs w:val="20"/>
          <w:lang w:val="en-US"/>
        </w:rPr>
      </w:pPr>
      <w:r w:rsidRPr="00D8722B">
        <w:rPr>
          <w:rStyle w:val="normaltextrun"/>
          <w:rFonts w:ascii="Arial" w:hAnsi="Arial" w:cs="Arial"/>
          <w:color w:val="000000"/>
          <w:sz w:val="20"/>
          <w:szCs w:val="20"/>
          <w:lang w:val="en-US"/>
        </w:rPr>
        <w:t>Next course date: 7</w:t>
      </w:r>
      <w:r w:rsidRPr="00D8722B">
        <w:rPr>
          <w:rStyle w:val="normaltextrun"/>
          <w:rFonts w:ascii="Arial" w:hAnsi="Arial" w:cs="Arial"/>
          <w:color w:val="000000"/>
          <w:sz w:val="20"/>
          <w:szCs w:val="20"/>
          <w:vertAlign w:val="superscript"/>
          <w:lang w:val="en-US"/>
        </w:rPr>
        <w:t xml:space="preserve"> </w:t>
      </w:r>
      <w:r w:rsidRPr="00D8722B">
        <w:rPr>
          <w:rStyle w:val="normaltextrun"/>
          <w:rFonts w:ascii="Arial" w:hAnsi="Arial" w:cs="Arial"/>
          <w:color w:val="000000"/>
          <w:sz w:val="20"/>
          <w:szCs w:val="20"/>
          <w:lang w:val="en-US"/>
        </w:rPr>
        <w:t>August – 11 Dec</w:t>
      </w:r>
    </w:p>
    <w:p w14:paraId="5A8ACDF6" w14:textId="07FC33BE" w:rsidR="00D8722B" w:rsidRPr="00D8722B" w:rsidRDefault="00D8722B" w:rsidP="00D8722B">
      <w:pPr>
        <w:rPr>
          <w:rStyle w:val="normaltextrun"/>
          <w:rFonts w:ascii="Arial" w:hAnsi="Arial" w:cs="Arial"/>
          <w:color w:val="000000"/>
          <w:sz w:val="20"/>
          <w:szCs w:val="20"/>
          <w:lang w:val="en-US"/>
        </w:rPr>
      </w:pPr>
      <w:r w:rsidRPr="4C70B20E">
        <w:rPr>
          <w:rStyle w:val="normaltextrun"/>
          <w:rFonts w:ascii="Arial" w:hAnsi="Arial" w:cs="Arial"/>
          <w:color w:val="000000" w:themeColor="text1"/>
          <w:sz w:val="20"/>
          <w:szCs w:val="20"/>
          <w:lang w:val="en-US"/>
        </w:rPr>
        <w:t xml:space="preserve">Places are limited, </w:t>
      </w:r>
      <w:hyperlink r:id="rId54">
        <w:r w:rsidRPr="4C70B20E">
          <w:rPr>
            <w:rStyle w:val="Hyperlink"/>
            <w:rFonts w:cs="Arial"/>
            <w:sz w:val="20"/>
            <w:szCs w:val="20"/>
            <w:lang w:val="en-US"/>
          </w:rPr>
          <w:t>so register your interest early</w:t>
        </w:r>
      </w:hyperlink>
      <w:r w:rsidRPr="4C70B20E">
        <w:rPr>
          <w:rStyle w:val="normaltextrun"/>
          <w:rFonts w:ascii="Arial" w:hAnsi="Arial" w:cs="Arial"/>
          <w:color w:val="000000" w:themeColor="text1"/>
          <w:sz w:val="20"/>
          <w:szCs w:val="20"/>
          <w:lang w:val="en-US"/>
        </w:rPr>
        <w:t xml:space="preserve">. </w:t>
      </w:r>
    </w:p>
    <w:p w14:paraId="1BB5D910" w14:textId="50493D7F" w:rsidR="472F78D5" w:rsidRDefault="472F78D5" w:rsidP="472F78D5">
      <w:pPr>
        <w:rPr>
          <w:rStyle w:val="normaltextrun"/>
          <w:rFonts w:ascii="Arial" w:hAnsi="Arial" w:cs="Arial"/>
          <w:color w:val="000000" w:themeColor="text1"/>
          <w:sz w:val="20"/>
          <w:szCs w:val="20"/>
          <w:lang w:val="en-US"/>
        </w:rPr>
      </w:pPr>
    </w:p>
    <w:p w14:paraId="7D74C8E3" w14:textId="08E0ADE1" w:rsidR="3EBDA67D" w:rsidRDefault="3EBDA67D" w:rsidP="018238BE">
      <w:pPr>
        <w:rPr>
          <w:rStyle w:val="normaltextrun"/>
          <w:rFonts w:ascii="Arial" w:hAnsi="Arial" w:cs="Arial"/>
          <w:b/>
          <w:bCs/>
          <w:color w:val="000000" w:themeColor="text1"/>
          <w:sz w:val="20"/>
          <w:szCs w:val="20"/>
          <w:lang w:val="en-US"/>
        </w:rPr>
      </w:pPr>
      <w:r w:rsidRPr="00935E71">
        <w:rPr>
          <w:rStyle w:val="normaltextrun"/>
          <w:rFonts w:ascii="Arial" w:hAnsi="Arial" w:cs="Arial"/>
          <w:b/>
          <w:bCs/>
          <w:color w:val="000000" w:themeColor="text1"/>
          <w:sz w:val="20"/>
          <w:szCs w:val="20"/>
          <w:lang w:val="en-US"/>
        </w:rPr>
        <w:t>EL2 Leadership Program</w:t>
      </w:r>
    </w:p>
    <w:p w14:paraId="515802D4" w14:textId="027CE69C" w:rsidR="3EBDA67D" w:rsidRDefault="3EBDA67D" w:rsidP="472F78D5">
      <w:pPr>
        <w:rPr>
          <w:rStyle w:val="normaltextrun"/>
          <w:rFonts w:ascii="Arial" w:hAnsi="Arial" w:cs="Arial"/>
          <w:color w:val="000000" w:themeColor="text1"/>
          <w:sz w:val="20"/>
          <w:szCs w:val="20"/>
          <w:lang w:val="en-US"/>
        </w:rPr>
      </w:pPr>
      <w:r w:rsidRPr="4C70B20E">
        <w:rPr>
          <w:rStyle w:val="normaltextrun"/>
          <w:rFonts w:ascii="Arial" w:hAnsi="Arial" w:cs="Arial"/>
          <w:color w:val="000000" w:themeColor="text1"/>
          <w:sz w:val="20"/>
          <w:szCs w:val="20"/>
          <w:lang w:val="en-US"/>
        </w:rPr>
        <w:t xml:space="preserve">The ATO-developed EL2 Leadership Program is now open for registrations. This second </w:t>
      </w:r>
      <w:r w:rsidR="35BD532C" w:rsidRPr="4C70B20E">
        <w:rPr>
          <w:rStyle w:val="normaltextrun"/>
          <w:rFonts w:ascii="Arial" w:hAnsi="Arial" w:cs="Arial"/>
          <w:color w:val="000000" w:themeColor="text1"/>
          <w:sz w:val="20"/>
          <w:szCs w:val="20"/>
          <w:lang w:val="en-US"/>
        </w:rPr>
        <w:t xml:space="preserve">cohort for 2025 will run from 9 September to 4 December 2025. Involves attending 13 virtual sessions and completing two compulsory </w:t>
      </w:r>
      <w:r w:rsidR="1A4ED1DE" w:rsidRPr="4C70B20E">
        <w:rPr>
          <w:rStyle w:val="normaltextrun"/>
          <w:rFonts w:ascii="Arial" w:hAnsi="Arial" w:cs="Arial"/>
          <w:color w:val="000000" w:themeColor="text1"/>
          <w:sz w:val="20"/>
          <w:szCs w:val="20"/>
          <w:lang w:val="en-US"/>
        </w:rPr>
        <w:t xml:space="preserve">assessments. Successful completion of the program includes pre-learning points towards a Certificate in Executive Mangement and Development from the Australian Graduate School of Management. </w:t>
      </w:r>
      <w:r w:rsidR="5484799C" w:rsidRPr="4C70B20E">
        <w:rPr>
          <w:rStyle w:val="normaltextrun"/>
          <w:rFonts w:ascii="Arial" w:hAnsi="Arial" w:cs="Arial"/>
          <w:color w:val="000000" w:themeColor="text1"/>
          <w:sz w:val="20"/>
          <w:szCs w:val="20"/>
          <w:lang w:val="en-US"/>
        </w:rPr>
        <w:t>This program is strictly for EL2s only.</w:t>
      </w:r>
    </w:p>
    <w:p w14:paraId="46DADD8E" w14:textId="165DA884" w:rsidR="397B6CC6" w:rsidRDefault="397B6CC6" w:rsidP="397B6CC6">
      <w:pPr>
        <w:rPr>
          <w:rStyle w:val="normaltextrun"/>
          <w:rFonts w:ascii="Arial" w:hAnsi="Arial" w:cs="Arial"/>
          <w:color w:val="000000" w:themeColor="text1"/>
          <w:sz w:val="20"/>
          <w:szCs w:val="20"/>
          <w:lang w:val="en-US"/>
        </w:rPr>
      </w:pPr>
    </w:p>
    <w:p w14:paraId="574A50DC" w14:textId="172562D7" w:rsidR="5484799C" w:rsidRDefault="00666B17" w:rsidP="397B6CC6">
      <w:pPr>
        <w:rPr>
          <w:rStyle w:val="normaltextrun"/>
          <w:rFonts w:ascii="Arial" w:hAnsi="Arial" w:cs="Arial"/>
          <w:color w:val="000000" w:themeColor="text1"/>
          <w:sz w:val="20"/>
          <w:szCs w:val="20"/>
          <w:lang w:val="en-US"/>
        </w:rPr>
      </w:pPr>
      <w:hyperlink r:id="rId55">
        <w:r w:rsidR="5484799C" w:rsidRPr="4C70B20E">
          <w:rPr>
            <w:rStyle w:val="Hyperlink"/>
            <w:rFonts w:cs="Arial"/>
            <w:sz w:val="20"/>
            <w:szCs w:val="20"/>
            <w:lang w:val="en-US"/>
          </w:rPr>
          <w:t>Places are limited</w:t>
        </w:r>
      </w:hyperlink>
      <w:r w:rsidR="5484799C" w:rsidRPr="4C70B20E">
        <w:rPr>
          <w:rStyle w:val="normaltextrun"/>
          <w:rFonts w:ascii="Arial" w:hAnsi="Arial" w:cs="Arial"/>
          <w:color w:val="000000" w:themeColor="text1"/>
          <w:sz w:val="20"/>
          <w:szCs w:val="20"/>
          <w:lang w:val="en-US"/>
        </w:rPr>
        <w:t xml:space="preserve"> and are available on a first come, first served basis. </w:t>
      </w:r>
    </w:p>
    <w:p w14:paraId="45590363" w14:textId="698F4A82" w:rsidR="397B6CC6" w:rsidRDefault="397B6CC6" w:rsidP="397B6CC6">
      <w:pPr>
        <w:rPr>
          <w:rStyle w:val="normaltextrun"/>
          <w:rFonts w:ascii="Arial" w:hAnsi="Arial" w:cs="Arial"/>
          <w:color w:val="000000" w:themeColor="text1"/>
          <w:sz w:val="20"/>
          <w:szCs w:val="20"/>
          <w:lang w:val="en-US"/>
        </w:rPr>
      </w:pPr>
    </w:p>
    <w:p w14:paraId="554EDF99" w14:textId="2D6FA62B" w:rsidR="5484799C" w:rsidRDefault="5484799C" w:rsidP="018238BE">
      <w:pPr>
        <w:rPr>
          <w:rStyle w:val="normaltextrun"/>
          <w:rFonts w:ascii="Arial" w:hAnsi="Arial" w:cs="Arial"/>
          <w:color w:val="000000" w:themeColor="text1"/>
          <w:sz w:val="20"/>
          <w:szCs w:val="20"/>
          <w:lang w:val="en-US"/>
        </w:rPr>
      </w:pPr>
      <w:r w:rsidRPr="4C70B20E">
        <w:rPr>
          <w:rStyle w:val="normaltextrun"/>
          <w:rFonts w:ascii="Arial" w:hAnsi="Arial" w:cs="Arial"/>
          <w:color w:val="000000" w:themeColor="text1"/>
          <w:sz w:val="20"/>
          <w:szCs w:val="20"/>
          <w:lang w:val="en-US"/>
        </w:rPr>
        <w:t xml:space="preserve">Email </w:t>
      </w:r>
      <w:hyperlink r:id="rId56">
        <w:r w:rsidRPr="4C70B20E">
          <w:rPr>
            <w:rStyle w:val="Hyperlink"/>
            <w:rFonts w:cs="Arial"/>
            <w:sz w:val="20"/>
            <w:szCs w:val="20"/>
            <w:lang w:val="en-US"/>
          </w:rPr>
          <w:t>LeadershipEdge@apsc.gov.au</w:t>
        </w:r>
      </w:hyperlink>
      <w:r w:rsidRPr="4C70B20E">
        <w:rPr>
          <w:rStyle w:val="normaltextrun"/>
          <w:rFonts w:ascii="Arial" w:hAnsi="Arial" w:cs="Arial"/>
          <w:color w:val="000000" w:themeColor="text1"/>
          <w:sz w:val="20"/>
          <w:szCs w:val="20"/>
          <w:lang w:val="en-US"/>
        </w:rPr>
        <w:t xml:space="preserve"> with any questions.</w:t>
      </w:r>
    </w:p>
    <w:p w14:paraId="2F648A91" w14:textId="77777777" w:rsidR="00D8722B" w:rsidRDefault="00D8722B" w:rsidP="009C3064">
      <w:pPr>
        <w:rPr>
          <w:rStyle w:val="Strong"/>
          <w:rFonts w:asciiTheme="minorHAnsi" w:hAnsiTheme="minorHAnsi" w:cstheme="minorBidi"/>
        </w:rPr>
      </w:pPr>
    </w:p>
    <w:p w14:paraId="436911AC" w14:textId="7109FD9F" w:rsidR="00D86C80" w:rsidRDefault="00D86C80" w:rsidP="009B3397">
      <w:pPr>
        <w:pStyle w:val="BodyText"/>
        <w:rPr>
          <w:lang w:eastAsia="en-AU"/>
        </w:rPr>
      </w:pPr>
    </w:p>
    <w:p w14:paraId="2D9CF056" w14:textId="61012BA5" w:rsidR="00D86C80" w:rsidRPr="000D2AE1" w:rsidRDefault="00D86C80" w:rsidP="000D2AE1">
      <w:pPr>
        <w:pStyle w:val="BodyText"/>
        <w:spacing w:after="0" w:line="240" w:lineRule="auto"/>
        <w:rPr>
          <w:rFonts w:eastAsiaTheme="minorHAnsi" w:cs="Arial"/>
          <w:b/>
          <w:color w:val="000000"/>
          <w:sz w:val="22"/>
          <w:szCs w:val="22"/>
        </w:rPr>
      </w:pPr>
      <w:r w:rsidRPr="000D2AE1">
        <w:rPr>
          <w:rFonts w:eastAsiaTheme="minorHAnsi" w:cs="Arial"/>
          <w:b/>
          <w:color w:val="000000"/>
          <w:sz w:val="22"/>
          <w:szCs w:val="22"/>
        </w:rPr>
        <w:t>EL2 Data Leadership course</w:t>
      </w:r>
    </w:p>
    <w:p w14:paraId="3930983C" w14:textId="6F193664" w:rsidR="00E84248" w:rsidRPr="000D2AE1" w:rsidRDefault="000D2AE1" w:rsidP="000D2AE1">
      <w:pPr>
        <w:pStyle w:val="xmsonormal"/>
        <w:rPr>
          <w:rFonts w:asciiTheme="minorHAnsi" w:hAnsiTheme="minorHAnsi" w:cstheme="minorHAnsi"/>
          <w:sz w:val="22"/>
          <w:szCs w:val="22"/>
        </w:rPr>
      </w:pPr>
      <w:r w:rsidRPr="000D2AE1">
        <w:rPr>
          <w:rFonts w:asciiTheme="minorHAnsi" w:eastAsiaTheme="majorEastAsia" w:hAnsiTheme="minorHAnsi" w:cstheme="minorHAnsi"/>
          <w:noProof/>
          <w:sz w:val="22"/>
          <w:szCs w:val="22"/>
        </w:rPr>
        <w:t>The Data Profession, through the APS Academy, have</w:t>
      </w:r>
      <w:r w:rsidR="00CA79FC" w:rsidRPr="000D2AE1">
        <w:rPr>
          <w:rFonts w:asciiTheme="minorHAnsi" w:eastAsiaTheme="majorEastAsia" w:hAnsiTheme="minorHAnsi" w:cstheme="minorHAnsi"/>
          <w:noProof/>
          <w:sz w:val="22"/>
          <w:szCs w:val="22"/>
        </w:rPr>
        <w:t xml:space="preserve"> </w:t>
      </w:r>
      <w:r w:rsidR="00E84248" w:rsidRPr="000D2AE1">
        <w:rPr>
          <w:rFonts w:asciiTheme="minorHAnsi" w:hAnsiTheme="minorHAnsi" w:cstheme="minorHAnsi"/>
          <w:color w:val="000000"/>
          <w:sz w:val="22"/>
          <w:szCs w:val="22"/>
        </w:rPr>
        <w:t xml:space="preserve">just published new dates on APSLearn for the </w:t>
      </w:r>
      <w:r w:rsidR="00E84248" w:rsidRPr="000D2AE1">
        <w:rPr>
          <w:rFonts w:asciiTheme="minorHAnsi" w:hAnsiTheme="minorHAnsi" w:cstheme="minorHAnsi"/>
          <w:i/>
          <w:color w:val="000000"/>
          <w:sz w:val="22"/>
          <w:szCs w:val="22"/>
        </w:rPr>
        <w:t>EL2 Data Leadership</w:t>
      </w:r>
      <w:r w:rsidR="00E84248" w:rsidRPr="000D2AE1">
        <w:rPr>
          <w:rFonts w:asciiTheme="minorHAnsi" w:hAnsiTheme="minorHAnsi" w:cstheme="minorHAnsi"/>
          <w:color w:val="000000"/>
          <w:sz w:val="22"/>
          <w:szCs w:val="22"/>
        </w:rPr>
        <w:t xml:space="preserve"> course. </w:t>
      </w:r>
      <w:r>
        <w:rPr>
          <w:rFonts w:asciiTheme="minorHAnsi" w:hAnsiTheme="minorHAnsi" w:cstheme="minorHAnsi"/>
          <w:color w:val="000000"/>
          <w:sz w:val="22"/>
          <w:szCs w:val="22"/>
        </w:rPr>
        <w:t>These are:</w:t>
      </w:r>
    </w:p>
    <w:p w14:paraId="184D08BF" w14:textId="77777777" w:rsidR="00E84248" w:rsidRPr="000D2AE1" w:rsidRDefault="00E84248" w:rsidP="000D2AE1">
      <w:pPr>
        <w:pStyle w:val="xmsonormal"/>
        <w:rPr>
          <w:rFonts w:asciiTheme="minorHAnsi" w:hAnsiTheme="minorHAnsi" w:cstheme="minorHAnsi"/>
          <w:sz w:val="22"/>
          <w:szCs w:val="22"/>
        </w:rPr>
      </w:pPr>
      <w:r w:rsidRPr="000D2AE1">
        <w:rPr>
          <w:rFonts w:asciiTheme="minorHAnsi" w:hAnsiTheme="minorHAnsi" w:cstheme="minorHAnsi"/>
          <w:color w:val="000000"/>
          <w:sz w:val="22"/>
          <w:szCs w:val="22"/>
        </w:rPr>
        <w:t> </w:t>
      </w:r>
    </w:p>
    <w:p w14:paraId="07301CEB" w14:textId="4E9AB446" w:rsidR="00E84248" w:rsidRPr="000D2AE1" w:rsidRDefault="00E84248" w:rsidP="000D2AE1">
      <w:pPr>
        <w:numPr>
          <w:ilvl w:val="0"/>
          <w:numId w:val="42"/>
        </w:numPr>
        <w:shd w:val="clear" w:color="auto" w:fill="FFFFFF"/>
        <w:rPr>
          <w:rFonts w:asciiTheme="minorHAnsi" w:eastAsia="Times New Roman" w:hAnsiTheme="minorHAnsi" w:cstheme="minorHAnsi"/>
          <w:color w:val="000000"/>
        </w:rPr>
      </w:pPr>
      <w:r w:rsidRPr="000D2AE1">
        <w:rPr>
          <w:rFonts w:asciiTheme="minorHAnsi" w:eastAsia="Times New Roman" w:hAnsiTheme="minorHAnsi" w:cstheme="minorHAnsi"/>
          <w:color w:val="000000"/>
        </w:rPr>
        <w:t>Cohort 10: 1 October, 8 October, 15 October and 22 October</w:t>
      </w:r>
      <w:r w:rsidR="000D2AE1">
        <w:rPr>
          <w:rFonts w:asciiTheme="minorHAnsi" w:eastAsia="Times New Roman" w:hAnsiTheme="minorHAnsi" w:cstheme="minorHAnsi"/>
          <w:color w:val="000000"/>
        </w:rPr>
        <w:t>.</w:t>
      </w:r>
    </w:p>
    <w:p w14:paraId="4587D9D6" w14:textId="77777777" w:rsidR="000D2AE1" w:rsidRDefault="000D2AE1" w:rsidP="000D2AE1">
      <w:pPr>
        <w:shd w:val="clear" w:color="auto" w:fill="FFFFFF"/>
        <w:rPr>
          <w:rFonts w:asciiTheme="minorHAnsi" w:eastAsia="Times New Roman" w:hAnsiTheme="minorHAnsi" w:cstheme="minorHAnsi"/>
          <w:color w:val="000000"/>
        </w:rPr>
      </w:pPr>
    </w:p>
    <w:p w14:paraId="42071A4F" w14:textId="0912B43A" w:rsidR="000D2AE1" w:rsidRPr="000D2AE1" w:rsidRDefault="000D2AE1" w:rsidP="000D2AE1">
      <w:pPr>
        <w:shd w:val="clear" w:color="auto" w:fill="FFFFFF"/>
        <w:rPr>
          <w:rFonts w:asciiTheme="minorHAnsi" w:eastAsia="Times New Roman" w:hAnsiTheme="minorHAnsi" w:cstheme="minorHAnsi"/>
          <w:color w:val="000000"/>
        </w:rPr>
      </w:pPr>
      <w:r w:rsidRPr="000D2AE1">
        <w:rPr>
          <w:rFonts w:asciiTheme="minorHAnsi" w:eastAsia="Times New Roman" w:hAnsiTheme="minorHAnsi" w:cstheme="minorHAnsi"/>
          <w:color w:val="000000"/>
        </w:rPr>
        <w:t xml:space="preserve">Find out </w:t>
      </w:r>
      <w:hyperlink r:id="rId57" w:history="1">
        <w:r w:rsidRPr="000D2AE1">
          <w:rPr>
            <w:rStyle w:val="Hyperlink"/>
            <w:rFonts w:asciiTheme="minorHAnsi" w:eastAsia="Times New Roman" w:hAnsiTheme="minorHAnsi" w:cstheme="minorHAnsi"/>
          </w:rPr>
          <w:t>which one works for you on APSLearn</w:t>
        </w:r>
      </w:hyperlink>
      <w:r w:rsidRPr="000D2AE1">
        <w:rPr>
          <w:rFonts w:asciiTheme="minorHAnsi" w:eastAsia="Times New Roman" w:hAnsiTheme="minorHAnsi" w:cstheme="minorHAnsi"/>
          <w:color w:val="000000"/>
        </w:rPr>
        <w:t>.</w:t>
      </w:r>
    </w:p>
    <w:p w14:paraId="4F398CB8" w14:textId="66460D41" w:rsidR="001F3461" w:rsidRDefault="001F3461" w:rsidP="00076CA1">
      <w:pPr>
        <w:pStyle w:val="NormalWeb"/>
        <w:spacing w:before="120" w:beforeAutospacing="0" w:after="120" w:afterAutospacing="0"/>
        <w:rPr>
          <w:rFonts w:asciiTheme="minorHAnsi" w:eastAsiaTheme="majorEastAsia" w:hAnsiTheme="minorHAnsi" w:cstheme="minorHAnsi"/>
          <w:noProof/>
        </w:rPr>
      </w:pPr>
    </w:p>
    <w:p w14:paraId="47E77220" w14:textId="173C486B" w:rsidR="00140CA7" w:rsidRPr="00076CA1" w:rsidRDefault="00197F46"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p>
    <w:p w14:paraId="776628D8" w14:textId="4148FEA4" w:rsidR="001F3461" w:rsidRDefault="00492341" w:rsidP="00F71D48">
      <w:pPr>
        <w:pStyle w:val="Caption"/>
      </w:pPr>
      <w:r>
        <w:rPr>
          <w:noProof/>
          <w:lang w:eastAsia="en-AU"/>
        </w:rPr>
        <w:drawing>
          <wp:inline distT="0" distB="0" distL="0" distR="0" wp14:anchorId="00D4AD10" wp14:editId="4835F7B0">
            <wp:extent cx="2486566" cy="1398866"/>
            <wp:effectExtent l="0" t="0" r="0" b="0"/>
            <wp:docPr id="5" name="Picture 5" descr="C:\Users\PSC602\AppData\Local\Microsoft\Windows\INetCache\Content.Word\_courses_tv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C602\AppData\Local\Microsoft\Windows\INetCache\Content.Word\_courses_tvAugust.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02359" cy="1407751"/>
                    </a:xfrm>
                    <a:prstGeom prst="rect">
                      <a:avLst/>
                    </a:prstGeom>
                    <a:noFill/>
                    <a:ln>
                      <a:noFill/>
                    </a:ln>
                  </pic:spPr>
                </pic:pic>
              </a:graphicData>
            </a:graphic>
          </wp:inline>
        </w:drawing>
      </w: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59"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60"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666B17"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62"/>
      <w:headerReference w:type="first" r:id="rId63"/>
      <w:footerReference w:type="first" r:id="rId64"/>
      <w:pgSz w:w="11906" w:h="16838"/>
      <w:pgMar w:top="1559" w:right="964" w:bottom="1418" w:left="964" w:header="709" w:footer="340" w:gutter="0"/>
      <w:pgNumType w:start="2"/>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0FF823" w16cid:durableId="61F27E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1A1AE1B9"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52EBDD6A">
                <v:line id="Straight Connector 50" style="visibility:visible;mso-wrap-style:square;mso-left-percent:-10001;mso-top-percent:-10001;mso-position-horizontal:absolute;mso-position-horizontal-relative:char;mso-position-vertical:absolute;mso-position-vertical-relative:line;mso-left-percent:-10001;mso-top-percent:-10001" alt="Title: Straight connector" o:spid="_x0000_s1026" strokecolor="#22283c [3215]" from="0,0" to="500.65pt,0" w14:anchorId="72FB1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666B17">
          <w:rPr>
            <w:rStyle w:val="PageNumber"/>
            <w:noProof/>
            <w:color w:val="22283C" w:themeColor="text2"/>
            <w:sz w:val="16"/>
            <w:szCs w:val="16"/>
          </w:rPr>
          <w:t>2</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4681B073"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74C2D961">
                <v:line id="Straight Connector 3" style="visibility:visible;mso-wrap-style:square;mso-left-percent:-10001;mso-top-percent:-10001;mso-position-horizontal:absolute;mso-position-horizontal-relative:char;mso-position-vertical:absolute;mso-position-vertical-relative:line;mso-left-percent:-10001;mso-top-percent:-10001" alt="Title: Straight connector" o:spid="_x0000_s1026" strokecolor="#22283c [3215]" from="0,0" to="500.65pt,0" w14:anchorId="149FF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666B17">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219EE203">
            <v:group id="Group 21" style="position:absolute;margin-left:0;margin-top:.95pt;width:501.3pt;height:9.95pt;z-index:251658240;mso-width-relative:margin;mso-height-relative:margin" coordsize="56910,0" o:spid="_x0000_s1026" w14:anchorId="482A5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v:stroke joinstyle="miter"/>
              </v:line>
              <v:line id="Straight Connector 33" style="position:absolute;visibility:visible;mso-wrap-style:square" o:spid="_x0000_s1028" strokecolor="#4497cf" strokeweight="1.75pt" o:connectortype="straight" from="46253,0" to="56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a="http://schemas.openxmlformats.org/drawingml/2006/main">
          <w:pict w14:anchorId="61AA6DA5">
            <v:group id="Group 455" style="width:500.65pt;height:0;mso-position-horizontal-relative:char;mso-position-vertical-relative:line" alt="Title: Orange and blue line on page header" coordsize="63582,0" coordorigin="" o:spid="_x0000_s1026" w14:anchorId="6DFF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v:stroke joinstyle="miter"/>
              </v:line>
              <v:line id="Straight Connector 457" style="position:absolute;visibility:visible;mso-wrap-style:square" o:spid="_x0000_s1028" strokecolor="#4497cf" strokeweight="1.75pt" o:connectortype="straight" from="46252,0" to="6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0BCF2AA5"/>
    <w:multiLevelType w:val="hybridMultilevel"/>
    <w:tmpl w:val="6644AD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1676568C"/>
    <w:multiLevelType w:val="multilevel"/>
    <w:tmpl w:val="0BE4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25E3929"/>
    <w:multiLevelType w:val="multilevel"/>
    <w:tmpl w:val="493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DD7C2"/>
    <w:multiLevelType w:val="hybridMultilevel"/>
    <w:tmpl w:val="FDD680FC"/>
    <w:lvl w:ilvl="0" w:tplc="C582871C">
      <w:start w:val="1"/>
      <w:numFmt w:val="bullet"/>
      <w:lvlText w:val="·"/>
      <w:lvlJc w:val="left"/>
      <w:pPr>
        <w:ind w:left="720" w:hanging="360"/>
      </w:pPr>
      <w:rPr>
        <w:rFonts w:ascii="Symbol" w:hAnsi="Symbol" w:hint="default"/>
      </w:rPr>
    </w:lvl>
    <w:lvl w:ilvl="1" w:tplc="DEC0E774">
      <w:start w:val="1"/>
      <w:numFmt w:val="bullet"/>
      <w:lvlText w:val="o"/>
      <w:lvlJc w:val="left"/>
      <w:pPr>
        <w:ind w:left="1440" w:hanging="360"/>
      </w:pPr>
      <w:rPr>
        <w:rFonts w:ascii="Courier New" w:hAnsi="Courier New" w:hint="default"/>
      </w:rPr>
    </w:lvl>
    <w:lvl w:ilvl="2" w:tplc="D238367E">
      <w:start w:val="1"/>
      <w:numFmt w:val="bullet"/>
      <w:lvlText w:val=""/>
      <w:lvlJc w:val="left"/>
      <w:pPr>
        <w:ind w:left="2160" w:hanging="360"/>
      </w:pPr>
      <w:rPr>
        <w:rFonts w:ascii="Wingdings" w:hAnsi="Wingdings" w:hint="default"/>
      </w:rPr>
    </w:lvl>
    <w:lvl w:ilvl="3" w:tplc="EA18469A">
      <w:start w:val="1"/>
      <w:numFmt w:val="bullet"/>
      <w:lvlText w:val=""/>
      <w:lvlJc w:val="left"/>
      <w:pPr>
        <w:ind w:left="2880" w:hanging="360"/>
      </w:pPr>
      <w:rPr>
        <w:rFonts w:ascii="Symbol" w:hAnsi="Symbol" w:hint="default"/>
      </w:rPr>
    </w:lvl>
    <w:lvl w:ilvl="4" w:tplc="E1204B64">
      <w:start w:val="1"/>
      <w:numFmt w:val="bullet"/>
      <w:lvlText w:val="o"/>
      <w:lvlJc w:val="left"/>
      <w:pPr>
        <w:ind w:left="3600" w:hanging="360"/>
      </w:pPr>
      <w:rPr>
        <w:rFonts w:ascii="Courier New" w:hAnsi="Courier New" w:hint="default"/>
      </w:rPr>
    </w:lvl>
    <w:lvl w:ilvl="5" w:tplc="B7A23A26">
      <w:start w:val="1"/>
      <w:numFmt w:val="bullet"/>
      <w:lvlText w:val=""/>
      <w:lvlJc w:val="left"/>
      <w:pPr>
        <w:ind w:left="4320" w:hanging="360"/>
      </w:pPr>
      <w:rPr>
        <w:rFonts w:ascii="Wingdings" w:hAnsi="Wingdings" w:hint="default"/>
      </w:rPr>
    </w:lvl>
    <w:lvl w:ilvl="6" w:tplc="3990C81A">
      <w:start w:val="1"/>
      <w:numFmt w:val="bullet"/>
      <w:lvlText w:val=""/>
      <w:lvlJc w:val="left"/>
      <w:pPr>
        <w:ind w:left="5040" w:hanging="360"/>
      </w:pPr>
      <w:rPr>
        <w:rFonts w:ascii="Symbol" w:hAnsi="Symbol" w:hint="default"/>
      </w:rPr>
    </w:lvl>
    <w:lvl w:ilvl="7" w:tplc="024A26E6">
      <w:start w:val="1"/>
      <w:numFmt w:val="bullet"/>
      <w:lvlText w:val="o"/>
      <w:lvlJc w:val="left"/>
      <w:pPr>
        <w:ind w:left="5760" w:hanging="360"/>
      </w:pPr>
      <w:rPr>
        <w:rFonts w:ascii="Courier New" w:hAnsi="Courier New" w:hint="default"/>
      </w:rPr>
    </w:lvl>
    <w:lvl w:ilvl="8" w:tplc="9C608330">
      <w:start w:val="1"/>
      <w:numFmt w:val="bullet"/>
      <w:lvlText w:val=""/>
      <w:lvlJc w:val="left"/>
      <w:pPr>
        <w:ind w:left="6480" w:hanging="360"/>
      </w:pPr>
      <w:rPr>
        <w:rFonts w:ascii="Wingdings" w:hAnsi="Wingdings" w:hint="default"/>
      </w:rPr>
    </w:lvl>
  </w:abstractNum>
  <w:abstractNum w:abstractNumId="12" w15:restartNumberingAfterBreak="0">
    <w:nsid w:val="26FA0CD0"/>
    <w:multiLevelType w:val="multilevel"/>
    <w:tmpl w:val="979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38620B92"/>
    <w:multiLevelType w:val="hybridMultilevel"/>
    <w:tmpl w:val="52481584"/>
    <w:lvl w:ilvl="0" w:tplc="E97AA148">
      <w:start w:val="1"/>
      <w:numFmt w:val="bullet"/>
      <w:lvlText w:val="·"/>
      <w:lvlJc w:val="left"/>
      <w:pPr>
        <w:ind w:left="720" w:hanging="360"/>
      </w:pPr>
      <w:rPr>
        <w:rFonts w:ascii="Symbol" w:hAnsi="Symbol" w:hint="default"/>
      </w:rPr>
    </w:lvl>
    <w:lvl w:ilvl="1" w:tplc="BC8E3572">
      <w:start w:val="1"/>
      <w:numFmt w:val="bullet"/>
      <w:lvlText w:val="o"/>
      <w:lvlJc w:val="left"/>
      <w:pPr>
        <w:ind w:left="1440" w:hanging="360"/>
      </w:pPr>
      <w:rPr>
        <w:rFonts w:ascii="Courier New" w:hAnsi="Courier New" w:hint="default"/>
      </w:rPr>
    </w:lvl>
    <w:lvl w:ilvl="2" w:tplc="C046BA1C">
      <w:start w:val="1"/>
      <w:numFmt w:val="bullet"/>
      <w:lvlText w:val=""/>
      <w:lvlJc w:val="left"/>
      <w:pPr>
        <w:ind w:left="2160" w:hanging="360"/>
      </w:pPr>
      <w:rPr>
        <w:rFonts w:ascii="Wingdings" w:hAnsi="Wingdings" w:hint="default"/>
      </w:rPr>
    </w:lvl>
    <w:lvl w:ilvl="3" w:tplc="71A67C72">
      <w:start w:val="1"/>
      <w:numFmt w:val="bullet"/>
      <w:lvlText w:val=""/>
      <w:lvlJc w:val="left"/>
      <w:pPr>
        <w:ind w:left="2880" w:hanging="360"/>
      </w:pPr>
      <w:rPr>
        <w:rFonts w:ascii="Symbol" w:hAnsi="Symbol" w:hint="default"/>
      </w:rPr>
    </w:lvl>
    <w:lvl w:ilvl="4" w:tplc="C3042534">
      <w:start w:val="1"/>
      <w:numFmt w:val="bullet"/>
      <w:lvlText w:val="o"/>
      <w:lvlJc w:val="left"/>
      <w:pPr>
        <w:ind w:left="3600" w:hanging="360"/>
      </w:pPr>
      <w:rPr>
        <w:rFonts w:ascii="Courier New" w:hAnsi="Courier New" w:hint="default"/>
      </w:rPr>
    </w:lvl>
    <w:lvl w:ilvl="5" w:tplc="B0C2A906">
      <w:start w:val="1"/>
      <w:numFmt w:val="bullet"/>
      <w:lvlText w:val=""/>
      <w:lvlJc w:val="left"/>
      <w:pPr>
        <w:ind w:left="4320" w:hanging="360"/>
      </w:pPr>
      <w:rPr>
        <w:rFonts w:ascii="Wingdings" w:hAnsi="Wingdings" w:hint="default"/>
      </w:rPr>
    </w:lvl>
    <w:lvl w:ilvl="6" w:tplc="C9287C66">
      <w:start w:val="1"/>
      <w:numFmt w:val="bullet"/>
      <w:lvlText w:val=""/>
      <w:lvlJc w:val="left"/>
      <w:pPr>
        <w:ind w:left="5040" w:hanging="360"/>
      </w:pPr>
      <w:rPr>
        <w:rFonts w:ascii="Symbol" w:hAnsi="Symbol" w:hint="default"/>
      </w:rPr>
    </w:lvl>
    <w:lvl w:ilvl="7" w:tplc="E78439EC">
      <w:start w:val="1"/>
      <w:numFmt w:val="bullet"/>
      <w:lvlText w:val="o"/>
      <w:lvlJc w:val="left"/>
      <w:pPr>
        <w:ind w:left="5760" w:hanging="360"/>
      </w:pPr>
      <w:rPr>
        <w:rFonts w:ascii="Courier New" w:hAnsi="Courier New" w:hint="default"/>
      </w:rPr>
    </w:lvl>
    <w:lvl w:ilvl="8" w:tplc="9B74622A">
      <w:start w:val="1"/>
      <w:numFmt w:val="bullet"/>
      <w:lvlText w:val=""/>
      <w:lvlJc w:val="left"/>
      <w:pPr>
        <w:ind w:left="6480" w:hanging="360"/>
      </w:pPr>
      <w:rPr>
        <w:rFonts w:ascii="Wingdings" w:hAnsi="Wingdings" w:hint="default"/>
      </w:rPr>
    </w:lvl>
  </w:abstractNum>
  <w:abstractNum w:abstractNumId="16"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B6305A"/>
    <w:multiLevelType w:val="hybridMultilevel"/>
    <w:tmpl w:val="27F65300"/>
    <w:lvl w:ilvl="0" w:tplc="AD8EADEE">
      <w:start w:val="1"/>
      <w:numFmt w:val="bullet"/>
      <w:lvlText w:val="·"/>
      <w:lvlJc w:val="left"/>
      <w:pPr>
        <w:ind w:left="720" w:hanging="360"/>
      </w:pPr>
      <w:rPr>
        <w:rFonts w:ascii="Symbol" w:hAnsi="Symbol" w:hint="default"/>
      </w:rPr>
    </w:lvl>
    <w:lvl w:ilvl="1" w:tplc="1794D682">
      <w:start w:val="1"/>
      <w:numFmt w:val="bullet"/>
      <w:lvlText w:val="o"/>
      <w:lvlJc w:val="left"/>
      <w:pPr>
        <w:ind w:left="1440" w:hanging="360"/>
      </w:pPr>
      <w:rPr>
        <w:rFonts w:ascii="Courier New" w:hAnsi="Courier New" w:hint="default"/>
      </w:rPr>
    </w:lvl>
    <w:lvl w:ilvl="2" w:tplc="C20CFA48">
      <w:start w:val="1"/>
      <w:numFmt w:val="bullet"/>
      <w:lvlText w:val=""/>
      <w:lvlJc w:val="left"/>
      <w:pPr>
        <w:ind w:left="2160" w:hanging="360"/>
      </w:pPr>
      <w:rPr>
        <w:rFonts w:ascii="Wingdings" w:hAnsi="Wingdings" w:hint="default"/>
      </w:rPr>
    </w:lvl>
    <w:lvl w:ilvl="3" w:tplc="37727AD4">
      <w:start w:val="1"/>
      <w:numFmt w:val="bullet"/>
      <w:lvlText w:val=""/>
      <w:lvlJc w:val="left"/>
      <w:pPr>
        <w:ind w:left="2880" w:hanging="360"/>
      </w:pPr>
      <w:rPr>
        <w:rFonts w:ascii="Symbol" w:hAnsi="Symbol" w:hint="default"/>
      </w:rPr>
    </w:lvl>
    <w:lvl w:ilvl="4" w:tplc="BDE8E196">
      <w:start w:val="1"/>
      <w:numFmt w:val="bullet"/>
      <w:lvlText w:val="o"/>
      <w:lvlJc w:val="left"/>
      <w:pPr>
        <w:ind w:left="3600" w:hanging="360"/>
      </w:pPr>
      <w:rPr>
        <w:rFonts w:ascii="Courier New" w:hAnsi="Courier New" w:hint="default"/>
      </w:rPr>
    </w:lvl>
    <w:lvl w:ilvl="5" w:tplc="EBB8803C">
      <w:start w:val="1"/>
      <w:numFmt w:val="bullet"/>
      <w:lvlText w:val=""/>
      <w:lvlJc w:val="left"/>
      <w:pPr>
        <w:ind w:left="4320" w:hanging="360"/>
      </w:pPr>
      <w:rPr>
        <w:rFonts w:ascii="Wingdings" w:hAnsi="Wingdings" w:hint="default"/>
      </w:rPr>
    </w:lvl>
    <w:lvl w:ilvl="6" w:tplc="DCCE84DE">
      <w:start w:val="1"/>
      <w:numFmt w:val="bullet"/>
      <w:lvlText w:val=""/>
      <w:lvlJc w:val="left"/>
      <w:pPr>
        <w:ind w:left="5040" w:hanging="360"/>
      </w:pPr>
      <w:rPr>
        <w:rFonts w:ascii="Symbol" w:hAnsi="Symbol" w:hint="default"/>
      </w:rPr>
    </w:lvl>
    <w:lvl w:ilvl="7" w:tplc="D50CB456">
      <w:start w:val="1"/>
      <w:numFmt w:val="bullet"/>
      <w:lvlText w:val="o"/>
      <w:lvlJc w:val="left"/>
      <w:pPr>
        <w:ind w:left="5760" w:hanging="360"/>
      </w:pPr>
      <w:rPr>
        <w:rFonts w:ascii="Courier New" w:hAnsi="Courier New" w:hint="default"/>
      </w:rPr>
    </w:lvl>
    <w:lvl w:ilvl="8" w:tplc="D28E2CC0">
      <w:start w:val="1"/>
      <w:numFmt w:val="bullet"/>
      <w:lvlText w:val=""/>
      <w:lvlJc w:val="left"/>
      <w:pPr>
        <w:ind w:left="6480" w:hanging="360"/>
      </w:pPr>
      <w:rPr>
        <w:rFonts w:ascii="Wingdings" w:hAnsi="Wingdings" w:hint="default"/>
      </w:rPr>
    </w:lvl>
  </w:abstractNum>
  <w:abstractNum w:abstractNumId="18"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05664"/>
    <w:multiLevelType w:val="multilevel"/>
    <w:tmpl w:val="206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48E83093"/>
    <w:multiLevelType w:val="multilevel"/>
    <w:tmpl w:val="59E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A3D34"/>
    <w:multiLevelType w:val="hybridMultilevel"/>
    <w:tmpl w:val="5002D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24ACE93"/>
    <w:multiLevelType w:val="hybridMultilevel"/>
    <w:tmpl w:val="50B826AE"/>
    <w:lvl w:ilvl="0" w:tplc="4A84013E">
      <w:start w:val="1"/>
      <w:numFmt w:val="bullet"/>
      <w:lvlText w:val="·"/>
      <w:lvlJc w:val="left"/>
      <w:pPr>
        <w:ind w:left="720" w:hanging="360"/>
      </w:pPr>
      <w:rPr>
        <w:rFonts w:ascii="Symbol" w:hAnsi="Symbol" w:hint="default"/>
      </w:rPr>
    </w:lvl>
    <w:lvl w:ilvl="1" w:tplc="FF9A48C0">
      <w:start w:val="1"/>
      <w:numFmt w:val="bullet"/>
      <w:lvlText w:val="o"/>
      <w:lvlJc w:val="left"/>
      <w:pPr>
        <w:ind w:left="1440" w:hanging="360"/>
      </w:pPr>
      <w:rPr>
        <w:rFonts w:ascii="Courier New" w:hAnsi="Courier New" w:hint="default"/>
      </w:rPr>
    </w:lvl>
    <w:lvl w:ilvl="2" w:tplc="5944FCE0">
      <w:start w:val="1"/>
      <w:numFmt w:val="bullet"/>
      <w:lvlText w:val=""/>
      <w:lvlJc w:val="left"/>
      <w:pPr>
        <w:ind w:left="2160" w:hanging="360"/>
      </w:pPr>
      <w:rPr>
        <w:rFonts w:ascii="Wingdings" w:hAnsi="Wingdings" w:hint="default"/>
      </w:rPr>
    </w:lvl>
    <w:lvl w:ilvl="3" w:tplc="C802684E">
      <w:start w:val="1"/>
      <w:numFmt w:val="bullet"/>
      <w:lvlText w:val=""/>
      <w:lvlJc w:val="left"/>
      <w:pPr>
        <w:ind w:left="2880" w:hanging="360"/>
      </w:pPr>
      <w:rPr>
        <w:rFonts w:ascii="Symbol" w:hAnsi="Symbol" w:hint="default"/>
      </w:rPr>
    </w:lvl>
    <w:lvl w:ilvl="4" w:tplc="FDC28F44">
      <w:start w:val="1"/>
      <w:numFmt w:val="bullet"/>
      <w:lvlText w:val="o"/>
      <w:lvlJc w:val="left"/>
      <w:pPr>
        <w:ind w:left="3600" w:hanging="360"/>
      </w:pPr>
      <w:rPr>
        <w:rFonts w:ascii="Courier New" w:hAnsi="Courier New" w:hint="default"/>
      </w:rPr>
    </w:lvl>
    <w:lvl w:ilvl="5" w:tplc="C15A27DC">
      <w:start w:val="1"/>
      <w:numFmt w:val="bullet"/>
      <w:lvlText w:val=""/>
      <w:lvlJc w:val="left"/>
      <w:pPr>
        <w:ind w:left="4320" w:hanging="360"/>
      </w:pPr>
      <w:rPr>
        <w:rFonts w:ascii="Wingdings" w:hAnsi="Wingdings" w:hint="default"/>
      </w:rPr>
    </w:lvl>
    <w:lvl w:ilvl="6" w:tplc="959E4DCE">
      <w:start w:val="1"/>
      <w:numFmt w:val="bullet"/>
      <w:lvlText w:val=""/>
      <w:lvlJc w:val="left"/>
      <w:pPr>
        <w:ind w:left="5040" w:hanging="360"/>
      </w:pPr>
      <w:rPr>
        <w:rFonts w:ascii="Symbol" w:hAnsi="Symbol" w:hint="default"/>
      </w:rPr>
    </w:lvl>
    <w:lvl w:ilvl="7" w:tplc="2C2C06F8">
      <w:start w:val="1"/>
      <w:numFmt w:val="bullet"/>
      <w:lvlText w:val="o"/>
      <w:lvlJc w:val="left"/>
      <w:pPr>
        <w:ind w:left="5760" w:hanging="360"/>
      </w:pPr>
      <w:rPr>
        <w:rFonts w:ascii="Courier New" w:hAnsi="Courier New" w:hint="default"/>
      </w:rPr>
    </w:lvl>
    <w:lvl w:ilvl="8" w:tplc="BF6404A4">
      <w:start w:val="1"/>
      <w:numFmt w:val="bullet"/>
      <w:lvlText w:val=""/>
      <w:lvlJc w:val="left"/>
      <w:pPr>
        <w:ind w:left="6480" w:hanging="360"/>
      </w:pPr>
      <w:rPr>
        <w:rFonts w:ascii="Wingdings" w:hAnsi="Wingdings" w:hint="default"/>
      </w:rPr>
    </w:lvl>
  </w:abstractNum>
  <w:abstractNum w:abstractNumId="24"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25" w15:restartNumberingAfterBreak="0">
    <w:nsid w:val="592B213A"/>
    <w:multiLevelType w:val="hybridMultilevel"/>
    <w:tmpl w:val="E4589938"/>
    <w:lvl w:ilvl="0" w:tplc="4F584FE8">
      <w:start w:val="1"/>
      <w:numFmt w:val="decimal"/>
      <w:lvlText w:val="%1."/>
      <w:lvlJc w:val="left"/>
      <w:pPr>
        <w:ind w:left="857" w:hanging="50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6"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8"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4B956A9"/>
    <w:multiLevelType w:val="multilevel"/>
    <w:tmpl w:val="C5EA2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CC0412E"/>
    <w:multiLevelType w:val="multilevel"/>
    <w:tmpl w:val="6C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4"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5"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6" w15:restartNumberingAfterBreak="0">
    <w:nsid w:val="74703B29"/>
    <w:multiLevelType w:val="hybridMultilevel"/>
    <w:tmpl w:val="860E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B19CF62"/>
    <w:multiLevelType w:val="hybridMultilevel"/>
    <w:tmpl w:val="640486C0"/>
    <w:lvl w:ilvl="0" w:tplc="ECF86A18">
      <w:start w:val="1"/>
      <w:numFmt w:val="bullet"/>
      <w:lvlText w:val="·"/>
      <w:lvlJc w:val="left"/>
      <w:pPr>
        <w:ind w:left="720" w:hanging="360"/>
      </w:pPr>
      <w:rPr>
        <w:rFonts w:ascii="Symbol" w:hAnsi="Symbol" w:hint="default"/>
      </w:rPr>
    </w:lvl>
    <w:lvl w:ilvl="1" w:tplc="90DA763C">
      <w:start w:val="1"/>
      <w:numFmt w:val="bullet"/>
      <w:lvlText w:val="o"/>
      <w:lvlJc w:val="left"/>
      <w:pPr>
        <w:ind w:left="1440" w:hanging="360"/>
      </w:pPr>
      <w:rPr>
        <w:rFonts w:ascii="Courier New" w:hAnsi="Courier New" w:hint="default"/>
      </w:rPr>
    </w:lvl>
    <w:lvl w:ilvl="2" w:tplc="75F6F884">
      <w:start w:val="1"/>
      <w:numFmt w:val="bullet"/>
      <w:lvlText w:val=""/>
      <w:lvlJc w:val="left"/>
      <w:pPr>
        <w:ind w:left="2160" w:hanging="360"/>
      </w:pPr>
      <w:rPr>
        <w:rFonts w:ascii="Wingdings" w:hAnsi="Wingdings" w:hint="default"/>
      </w:rPr>
    </w:lvl>
    <w:lvl w:ilvl="3" w:tplc="67B2785C">
      <w:start w:val="1"/>
      <w:numFmt w:val="bullet"/>
      <w:lvlText w:val=""/>
      <w:lvlJc w:val="left"/>
      <w:pPr>
        <w:ind w:left="2880" w:hanging="360"/>
      </w:pPr>
      <w:rPr>
        <w:rFonts w:ascii="Symbol" w:hAnsi="Symbol" w:hint="default"/>
      </w:rPr>
    </w:lvl>
    <w:lvl w:ilvl="4" w:tplc="E488CBB4">
      <w:start w:val="1"/>
      <w:numFmt w:val="bullet"/>
      <w:lvlText w:val="o"/>
      <w:lvlJc w:val="left"/>
      <w:pPr>
        <w:ind w:left="3600" w:hanging="360"/>
      </w:pPr>
      <w:rPr>
        <w:rFonts w:ascii="Courier New" w:hAnsi="Courier New" w:hint="default"/>
      </w:rPr>
    </w:lvl>
    <w:lvl w:ilvl="5" w:tplc="5CCEDD16">
      <w:start w:val="1"/>
      <w:numFmt w:val="bullet"/>
      <w:lvlText w:val=""/>
      <w:lvlJc w:val="left"/>
      <w:pPr>
        <w:ind w:left="4320" w:hanging="360"/>
      </w:pPr>
      <w:rPr>
        <w:rFonts w:ascii="Wingdings" w:hAnsi="Wingdings" w:hint="default"/>
      </w:rPr>
    </w:lvl>
    <w:lvl w:ilvl="6" w:tplc="29EA64E2">
      <w:start w:val="1"/>
      <w:numFmt w:val="bullet"/>
      <w:lvlText w:val=""/>
      <w:lvlJc w:val="left"/>
      <w:pPr>
        <w:ind w:left="5040" w:hanging="360"/>
      </w:pPr>
      <w:rPr>
        <w:rFonts w:ascii="Symbol" w:hAnsi="Symbol" w:hint="default"/>
      </w:rPr>
    </w:lvl>
    <w:lvl w:ilvl="7" w:tplc="8940E3C6">
      <w:start w:val="1"/>
      <w:numFmt w:val="bullet"/>
      <w:lvlText w:val="o"/>
      <w:lvlJc w:val="left"/>
      <w:pPr>
        <w:ind w:left="5760" w:hanging="360"/>
      </w:pPr>
      <w:rPr>
        <w:rFonts w:ascii="Courier New" w:hAnsi="Courier New" w:hint="default"/>
      </w:rPr>
    </w:lvl>
    <w:lvl w:ilvl="8" w:tplc="C7F48838">
      <w:start w:val="1"/>
      <w:numFmt w:val="bullet"/>
      <w:lvlText w:val=""/>
      <w:lvlJc w:val="left"/>
      <w:pPr>
        <w:ind w:left="6480" w:hanging="360"/>
      </w:pPr>
      <w:rPr>
        <w:rFonts w:ascii="Wingdings" w:hAnsi="Wingdings" w:hint="default"/>
      </w:rPr>
    </w:lvl>
  </w:abstractNum>
  <w:abstractNum w:abstractNumId="39" w15:restartNumberingAfterBreak="0">
    <w:nsid w:val="7C897364"/>
    <w:multiLevelType w:val="multilevel"/>
    <w:tmpl w:val="34F87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7"/>
  </w:num>
  <w:num w:numId="3">
    <w:abstractNumId w:val="23"/>
  </w:num>
  <w:num w:numId="4">
    <w:abstractNumId w:val="15"/>
  </w:num>
  <w:num w:numId="5">
    <w:abstractNumId w:val="38"/>
  </w:num>
  <w:num w:numId="6">
    <w:abstractNumId w:val="4"/>
  </w:num>
  <w:num w:numId="7">
    <w:abstractNumId w:val="24"/>
  </w:num>
  <w:num w:numId="8">
    <w:abstractNumId w:val="0"/>
  </w:num>
  <w:num w:numId="9">
    <w:abstractNumId w:val="28"/>
  </w:num>
  <w:num w:numId="10">
    <w:abstractNumId w:val="35"/>
  </w:num>
  <w:num w:numId="11">
    <w:abstractNumId w:val="27"/>
  </w:num>
  <w:num w:numId="12">
    <w:abstractNumId w:val="14"/>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3">
    <w:abstractNumId w:val="33"/>
  </w:num>
  <w:num w:numId="14">
    <w:abstractNumId w:val="20"/>
  </w:num>
  <w:num w:numId="15">
    <w:abstractNumId w:val="6"/>
  </w:num>
  <w:num w:numId="16">
    <w:abstractNumId w:val="2"/>
  </w:num>
  <w:num w:numId="17">
    <w:abstractNumId w:val="34"/>
  </w:num>
  <w:num w:numId="18">
    <w:abstractNumId w:val="9"/>
  </w:num>
  <w:num w:numId="19">
    <w:abstractNumId w:val="3"/>
  </w:num>
  <w:num w:numId="20">
    <w:abstractNumId w:val="3"/>
  </w:num>
  <w:num w:numId="21">
    <w:abstractNumId w:val="18"/>
  </w:num>
  <w:num w:numId="22">
    <w:abstractNumId w:val="30"/>
  </w:num>
  <w:num w:numId="23">
    <w:abstractNumId w:val="37"/>
  </w:num>
  <w:num w:numId="24">
    <w:abstractNumId w:val="13"/>
  </w:num>
  <w:num w:numId="25">
    <w:abstractNumId w:val="26"/>
  </w:num>
  <w:num w:numId="26">
    <w:abstractNumId w:val="30"/>
  </w:num>
  <w:num w:numId="27">
    <w:abstractNumId w:val="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3"/>
  </w:num>
  <w:num w:numId="32">
    <w:abstractNumId w:val="26"/>
  </w:num>
  <w:num w:numId="33">
    <w:abstractNumId w:val="1"/>
  </w:num>
  <w:num w:numId="34">
    <w:abstractNumId w:val="25"/>
  </w:num>
  <w:num w:numId="35">
    <w:abstractNumId w:val="12"/>
  </w:num>
  <w:num w:numId="36">
    <w:abstractNumId w:val="32"/>
  </w:num>
  <w:num w:numId="37">
    <w:abstractNumId w:val="10"/>
  </w:num>
  <w:num w:numId="38">
    <w:abstractNumId w:val="19"/>
  </w:num>
  <w:num w:numId="39">
    <w:abstractNumId w:val="22"/>
  </w:num>
  <w:num w:numId="40">
    <w:abstractNumId w:val="36"/>
  </w:num>
  <w:num w:numId="41">
    <w:abstractNumId w:val="5"/>
  </w:num>
  <w:num w:numId="42">
    <w:abstractNumId w:val="29"/>
  </w:num>
  <w:num w:numId="43">
    <w:abstractNumId w:val="21"/>
  </w:num>
  <w:num w:numId="44">
    <w:abstractNumId w:val="39"/>
  </w:num>
  <w:num w:numId="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3C2"/>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57FE"/>
    <w:rsid w:val="000365A5"/>
    <w:rsid w:val="00040682"/>
    <w:rsid w:val="000414A9"/>
    <w:rsid w:val="000423AE"/>
    <w:rsid w:val="000434BD"/>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428F"/>
    <w:rsid w:val="000856BC"/>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B7662"/>
    <w:rsid w:val="000C007C"/>
    <w:rsid w:val="000C0E0A"/>
    <w:rsid w:val="000C1800"/>
    <w:rsid w:val="000C1C42"/>
    <w:rsid w:val="000C3BF9"/>
    <w:rsid w:val="000C3D51"/>
    <w:rsid w:val="000C3EF3"/>
    <w:rsid w:val="000C5550"/>
    <w:rsid w:val="000C6B37"/>
    <w:rsid w:val="000D00C8"/>
    <w:rsid w:val="000D02B9"/>
    <w:rsid w:val="000D1123"/>
    <w:rsid w:val="000D2634"/>
    <w:rsid w:val="000D2AE1"/>
    <w:rsid w:val="000D2D1B"/>
    <w:rsid w:val="000D3584"/>
    <w:rsid w:val="000D4D0C"/>
    <w:rsid w:val="000E2581"/>
    <w:rsid w:val="000E3102"/>
    <w:rsid w:val="000E35A6"/>
    <w:rsid w:val="000E48D9"/>
    <w:rsid w:val="000E6576"/>
    <w:rsid w:val="000E70C4"/>
    <w:rsid w:val="000F0122"/>
    <w:rsid w:val="000F0552"/>
    <w:rsid w:val="000F0A65"/>
    <w:rsid w:val="000F2E72"/>
    <w:rsid w:val="000F4370"/>
    <w:rsid w:val="000F4BB1"/>
    <w:rsid w:val="000F506C"/>
    <w:rsid w:val="000F545E"/>
    <w:rsid w:val="000F601C"/>
    <w:rsid w:val="000FF1AB"/>
    <w:rsid w:val="00101A0E"/>
    <w:rsid w:val="00102CF9"/>
    <w:rsid w:val="0010526B"/>
    <w:rsid w:val="001073A2"/>
    <w:rsid w:val="001116EE"/>
    <w:rsid w:val="00111862"/>
    <w:rsid w:val="00113D3E"/>
    <w:rsid w:val="00114B03"/>
    <w:rsid w:val="0011606A"/>
    <w:rsid w:val="00117EEA"/>
    <w:rsid w:val="00120BEF"/>
    <w:rsid w:val="00124953"/>
    <w:rsid w:val="00124D2D"/>
    <w:rsid w:val="001257FE"/>
    <w:rsid w:val="001260C0"/>
    <w:rsid w:val="00130710"/>
    <w:rsid w:val="00130A57"/>
    <w:rsid w:val="001313AF"/>
    <w:rsid w:val="001316EB"/>
    <w:rsid w:val="0013186B"/>
    <w:rsid w:val="001337AF"/>
    <w:rsid w:val="0013472F"/>
    <w:rsid w:val="001368A1"/>
    <w:rsid w:val="0013743B"/>
    <w:rsid w:val="00140CA7"/>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27B0"/>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46"/>
    <w:rsid w:val="00197F7D"/>
    <w:rsid w:val="001A224B"/>
    <w:rsid w:val="001A2302"/>
    <w:rsid w:val="001A250A"/>
    <w:rsid w:val="001A2F4A"/>
    <w:rsid w:val="001A3C75"/>
    <w:rsid w:val="001A6367"/>
    <w:rsid w:val="001A70FF"/>
    <w:rsid w:val="001B01EE"/>
    <w:rsid w:val="001B06B5"/>
    <w:rsid w:val="001B0BAE"/>
    <w:rsid w:val="001B3049"/>
    <w:rsid w:val="001B506F"/>
    <w:rsid w:val="001B5FF5"/>
    <w:rsid w:val="001B693C"/>
    <w:rsid w:val="001B701A"/>
    <w:rsid w:val="001B7761"/>
    <w:rsid w:val="001C0956"/>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5776"/>
    <w:rsid w:val="002267B6"/>
    <w:rsid w:val="00227445"/>
    <w:rsid w:val="002301A8"/>
    <w:rsid w:val="00232AA6"/>
    <w:rsid w:val="00232B7E"/>
    <w:rsid w:val="00233753"/>
    <w:rsid w:val="002349A5"/>
    <w:rsid w:val="00235981"/>
    <w:rsid w:val="00236E34"/>
    <w:rsid w:val="00240CEE"/>
    <w:rsid w:val="0024102B"/>
    <w:rsid w:val="00241551"/>
    <w:rsid w:val="002427DE"/>
    <w:rsid w:val="00244C95"/>
    <w:rsid w:val="00251BE2"/>
    <w:rsid w:val="00254CEA"/>
    <w:rsid w:val="00255F32"/>
    <w:rsid w:val="00256F42"/>
    <w:rsid w:val="00257D35"/>
    <w:rsid w:val="002616D3"/>
    <w:rsid w:val="00261EE9"/>
    <w:rsid w:val="0026566F"/>
    <w:rsid w:val="00270326"/>
    <w:rsid w:val="00272C35"/>
    <w:rsid w:val="00273131"/>
    <w:rsid w:val="00273604"/>
    <w:rsid w:val="00274F6A"/>
    <w:rsid w:val="0027727A"/>
    <w:rsid w:val="00281ADB"/>
    <w:rsid w:val="00281D5E"/>
    <w:rsid w:val="0028267D"/>
    <w:rsid w:val="00282A23"/>
    <w:rsid w:val="00283879"/>
    <w:rsid w:val="0028574C"/>
    <w:rsid w:val="00285896"/>
    <w:rsid w:val="00290118"/>
    <w:rsid w:val="0029056A"/>
    <w:rsid w:val="002928F2"/>
    <w:rsid w:val="00294392"/>
    <w:rsid w:val="002954B5"/>
    <w:rsid w:val="00296A4F"/>
    <w:rsid w:val="00296EAC"/>
    <w:rsid w:val="002A0B77"/>
    <w:rsid w:val="002A3EAA"/>
    <w:rsid w:val="002A499C"/>
    <w:rsid w:val="002A7095"/>
    <w:rsid w:val="002B00AD"/>
    <w:rsid w:val="002B1A1D"/>
    <w:rsid w:val="002B3905"/>
    <w:rsid w:val="002B43C0"/>
    <w:rsid w:val="002B4816"/>
    <w:rsid w:val="002B4F0A"/>
    <w:rsid w:val="002B5125"/>
    <w:rsid w:val="002B5133"/>
    <w:rsid w:val="002B51CD"/>
    <w:rsid w:val="002B5A26"/>
    <w:rsid w:val="002B6015"/>
    <w:rsid w:val="002B701E"/>
    <w:rsid w:val="002C0D88"/>
    <w:rsid w:val="002C1712"/>
    <w:rsid w:val="002C1BF6"/>
    <w:rsid w:val="002C27F0"/>
    <w:rsid w:val="002C298B"/>
    <w:rsid w:val="002C5F5A"/>
    <w:rsid w:val="002C7826"/>
    <w:rsid w:val="002D2892"/>
    <w:rsid w:val="002D3E54"/>
    <w:rsid w:val="002D3F6B"/>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00AF"/>
    <w:rsid w:val="00314964"/>
    <w:rsid w:val="00314973"/>
    <w:rsid w:val="0031530B"/>
    <w:rsid w:val="00317CC3"/>
    <w:rsid w:val="00320772"/>
    <w:rsid w:val="003209BB"/>
    <w:rsid w:val="00321D62"/>
    <w:rsid w:val="00321E6F"/>
    <w:rsid w:val="0032235B"/>
    <w:rsid w:val="00322F01"/>
    <w:rsid w:val="00327010"/>
    <w:rsid w:val="003302BB"/>
    <w:rsid w:val="00334184"/>
    <w:rsid w:val="0033455C"/>
    <w:rsid w:val="00334CF3"/>
    <w:rsid w:val="00337DA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87CB9"/>
    <w:rsid w:val="00392922"/>
    <w:rsid w:val="00392CE1"/>
    <w:rsid w:val="003931A9"/>
    <w:rsid w:val="00394688"/>
    <w:rsid w:val="00397383"/>
    <w:rsid w:val="00397F09"/>
    <w:rsid w:val="003A180F"/>
    <w:rsid w:val="003A19D9"/>
    <w:rsid w:val="003A1A2F"/>
    <w:rsid w:val="003A2861"/>
    <w:rsid w:val="003A315F"/>
    <w:rsid w:val="003A39A0"/>
    <w:rsid w:val="003A3C70"/>
    <w:rsid w:val="003A4516"/>
    <w:rsid w:val="003A61F2"/>
    <w:rsid w:val="003B0BF9"/>
    <w:rsid w:val="003B54EA"/>
    <w:rsid w:val="003B7E92"/>
    <w:rsid w:val="003C07A7"/>
    <w:rsid w:val="003C3B4D"/>
    <w:rsid w:val="003C3FCD"/>
    <w:rsid w:val="003C5BBD"/>
    <w:rsid w:val="003C7F78"/>
    <w:rsid w:val="003D07F9"/>
    <w:rsid w:val="003D119A"/>
    <w:rsid w:val="003D207E"/>
    <w:rsid w:val="003D2135"/>
    <w:rsid w:val="003D32B1"/>
    <w:rsid w:val="003D43FC"/>
    <w:rsid w:val="003D450C"/>
    <w:rsid w:val="003D49D4"/>
    <w:rsid w:val="003D67BE"/>
    <w:rsid w:val="003E0894"/>
    <w:rsid w:val="003E0D8C"/>
    <w:rsid w:val="003E226B"/>
    <w:rsid w:val="003E271D"/>
    <w:rsid w:val="003E311C"/>
    <w:rsid w:val="003E449B"/>
    <w:rsid w:val="003E44C9"/>
    <w:rsid w:val="003E5940"/>
    <w:rsid w:val="003E7F38"/>
    <w:rsid w:val="003F03BF"/>
    <w:rsid w:val="003F0F26"/>
    <w:rsid w:val="003F1441"/>
    <w:rsid w:val="003F214E"/>
    <w:rsid w:val="003F29A4"/>
    <w:rsid w:val="003F4715"/>
    <w:rsid w:val="003F4D15"/>
    <w:rsid w:val="003F503C"/>
    <w:rsid w:val="003F52B2"/>
    <w:rsid w:val="003F68B5"/>
    <w:rsid w:val="003F7091"/>
    <w:rsid w:val="003F7769"/>
    <w:rsid w:val="00400DE1"/>
    <w:rsid w:val="004023D4"/>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2DF6"/>
    <w:rsid w:val="004334AC"/>
    <w:rsid w:val="004409BB"/>
    <w:rsid w:val="00441A11"/>
    <w:rsid w:val="00441FE2"/>
    <w:rsid w:val="00442F4F"/>
    <w:rsid w:val="004467BE"/>
    <w:rsid w:val="0044695B"/>
    <w:rsid w:val="00447737"/>
    <w:rsid w:val="00447C1E"/>
    <w:rsid w:val="00450A16"/>
    <w:rsid w:val="00451714"/>
    <w:rsid w:val="00451939"/>
    <w:rsid w:val="00453429"/>
    <w:rsid w:val="0045407E"/>
    <w:rsid w:val="004542B6"/>
    <w:rsid w:val="00454954"/>
    <w:rsid w:val="004551B8"/>
    <w:rsid w:val="00455AAA"/>
    <w:rsid w:val="004574E2"/>
    <w:rsid w:val="004619B2"/>
    <w:rsid w:val="00461CAF"/>
    <w:rsid w:val="00464806"/>
    <w:rsid w:val="004649FE"/>
    <w:rsid w:val="00464C2E"/>
    <w:rsid w:val="00467815"/>
    <w:rsid w:val="00471AB4"/>
    <w:rsid w:val="004720C2"/>
    <w:rsid w:val="00475C91"/>
    <w:rsid w:val="00477B5C"/>
    <w:rsid w:val="00477B8E"/>
    <w:rsid w:val="00480504"/>
    <w:rsid w:val="00480A3B"/>
    <w:rsid w:val="00481209"/>
    <w:rsid w:val="00481798"/>
    <w:rsid w:val="00482F79"/>
    <w:rsid w:val="004848F1"/>
    <w:rsid w:val="00486C7A"/>
    <w:rsid w:val="004870C4"/>
    <w:rsid w:val="00491DF9"/>
    <w:rsid w:val="00492341"/>
    <w:rsid w:val="00492871"/>
    <w:rsid w:val="00493CED"/>
    <w:rsid w:val="00494323"/>
    <w:rsid w:val="00494E5C"/>
    <w:rsid w:val="00494EDF"/>
    <w:rsid w:val="00495EF3"/>
    <w:rsid w:val="004A1765"/>
    <w:rsid w:val="004A1C62"/>
    <w:rsid w:val="004A1E25"/>
    <w:rsid w:val="004A2435"/>
    <w:rsid w:val="004A309D"/>
    <w:rsid w:val="004A3F58"/>
    <w:rsid w:val="004B07FC"/>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37AA"/>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1830"/>
    <w:rsid w:val="00523BC5"/>
    <w:rsid w:val="0052452E"/>
    <w:rsid w:val="00525EF1"/>
    <w:rsid w:val="0052688C"/>
    <w:rsid w:val="00527918"/>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5EE5"/>
    <w:rsid w:val="00576F53"/>
    <w:rsid w:val="005774A8"/>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0167"/>
    <w:rsid w:val="005A1083"/>
    <w:rsid w:val="005A1895"/>
    <w:rsid w:val="005A47E0"/>
    <w:rsid w:val="005A4BC6"/>
    <w:rsid w:val="005B0FA6"/>
    <w:rsid w:val="005B2E17"/>
    <w:rsid w:val="005B30A0"/>
    <w:rsid w:val="005B3854"/>
    <w:rsid w:val="005B4CD5"/>
    <w:rsid w:val="005B5E1C"/>
    <w:rsid w:val="005B725B"/>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3C4B"/>
    <w:rsid w:val="005F42F6"/>
    <w:rsid w:val="005F70C9"/>
    <w:rsid w:val="005F7EF8"/>
    <w:rsid w:val="0060077C"/>
    <w:rsid w:val="00601187"/>
    <w:rsid w:val="0060157B"/>
    <w:rsid w:val="00603078"/>
    <w:rsid w:val="0060640E"/>
    <w:rsid w:val="00607220"/>
    <w:rsid w:val="00607CF6"/>
    <w:rsid w:val="006119FE"/>
    <w:rsid w:val="0061227D"/>
    <w:rsid w:val="00612328"/>
    <w:rsid w:val="00612EE0"/>
    <w:rsid w:val="006147EC"/>
    <w:rsid w:val="00616CA5"/>
    <w:rsid w:val="0061789D"/>
    <w:rsid w:val="006219EB"/>
    <w:rsid w:val="0062241D"/>
    <w:rsid w:val="0062259A"/>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66B17"/>
    <w:rsid w:val="0067123A"/>
    <w:rsid w:val="00671B92"/>
    <w:rsid w:val="00671F6E"/>
    <w:rsid w:val="00672FBA"/>
    <w:rsid w:val="00676D68"/>
    <w:rsid w:val="00680082"/>
    <w:rsid w:val="00682508"/>
    <w:rsid w:val="006844D4"/>
    <w:rsid w:val="00686AAE"/>
    <w:rsid w:val="00687BF9"/>
    <w:rsid w:val="00691143"/>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910"/>
    <w:rsid w:val="006A7BFC"/>
    <w:rsid w:val="006B108E"/>
    <w:rsid w:val="006B40A8"/>
    <w:rsid w:val="006B4727"/>
    <w:rsid w:val="006B62A2"/>
    <w:rsid w:val="006C2546"/>
    <w:rsid w:val="006C3E35"/>
    <w:rsid w:val="006C4141"/>
    <w:rsid w:val="006C47DA"/>
    <w:rsid w:val="006C4BFA"/>
    <w:rsid w:val="006C6A23"/>
    <w:rsid w:val="006C6F13"/>
    <w:rsid w:val="006C7341"/>
    <w:rsid w:val="006D0246"/>
    <w:rsid w:val="006D2C81"/>
    <w:rsid w:val="006D4B4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0DE"/>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4621"/>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0E06"/>
    <w:rsid w:val="007816BC"/>
    <w:rsid w:val="00784426"/>
    <w:rsid w:val="00785CAE"/>
    <w:rsid w:val="00786AD1"/>
    <w:rsid w:val="00790F0E"/>
    <w:rsid w:val="00795C21"/>
    <w:rsid w:val="00797274"/>
    <w:rsid w:val="0079759B"/>
    <w:rsid w:val="007A04AD"/>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887"/>
    <w:rsid w:val="007F2FFA"/>
    <w:rsid w:val="007F4124"/>
    <w:rsid w:val="008002C0"/>
    <w:rsid w:val="00801E1A"/>
    <w:rsid w:val="00802159"/>
    <w:rsid w:val="00805315"/>
    <w:rsid w:val="008117E7"/>
    <w:rsid w:val="0081213D"/>
    <w:rsid w:val="00812C03"/>
    <w:rsid w:val="008162E8"/>
    <w:rsid w:val="0081775A"/>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3074"/>
    <w:rsid w:val="0087343A"/>
    <w:rsid w:val="008750C2"/>
    <w:rsid w:val="00875253"/>
    <w:rsid w:val="008759A2"/>
    <w:rsid w:val="008779B2"/>
    <w:rsid w:val="008819DF"/>
    <w:rsid w:val="00882D14"/>
    <w:rsid w:val="00883BD1"/>
    <w:rsid w:val="00884657"/>
    <w:rsid w:val="00885602"/>
    <w:rsid w:val="008862EB"/>
    <w:rsid w:val="00886B8D"/>
    <w:rsid w:val="00886E65"/>
    <w:rsid w:val="00887B7E"/>
    <w:rsid w:val="00894FCE"/>
    <w:rsid w:val="0089614F"/>
    <w:rsid w:val="00896E48"/>
    <w:rsid w:val="00897431"/>
    <w:rsid w:val="00897C68"/>
    <w:rsid w:val="008A1BC0"/>
    <w:rsid w:val="008A4C26"/>
    <w:rsid w:val="008A66F5"/>
    <w:rsid w:val="008A689A"/>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5785"/>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8F6C91"/>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5E71"/>
    <w:rsid w:val="00936B39"/>
    <w:rsid w:val="009402DB"/>
    <w:rsid w:val="00940C48"/>
    <w:rsid w:val="00941BE2"/>
    <w:rsid w:val="00942FF3"/>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9FD"/>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820"/>
    <w:rsid w:val="009A3D84"/>
    <w:rsid w:val="009A449C"/>
    <w:rsid w:val="009A46ED"/>
    <w:rsid w:val="009A4DC2"/>
    <w:rsid w:val="009A5B8E"/>
    <w:rsid w:val="009A5CBA"/>
    <w:rsid w:val="009A75B9"/>
    <w:rsid w:val="009A7AC7"/>
    <w:rsid w:val="009B1C2F"/>
    <w:rsid w:val="009B1D4D"/>
    <w:rsid w:val="009B3397"/>
    <w:rsid w:val="009B3722"/>
    <w:rsid w:val="009B464C"/>
    <w:rsid w:val="009B554F"/>
    <w:rsid w:val="009B5C89"/>
    <w:rsid w:val="009B5E44"/>
    <w:rsid w:val="009B7FD9"/>
    <w:rsid w:val="009C1E19"/>
    <w:rsid w:val="009C2C95"/>
    <w:rsid w:val="009C3064"/>
    <w:rsid w:val="009C3DF7"/>
    <w:rsid w:val="009C58B4"/>
    <w:rsid w:val="009C5E8D"/>
    <w:rsid w:val="009C5F4E"/>
    <w:rsid w:val="009C696E"/>
    <w:rsid w:val="009C6FE2"/>
    <w:rsid w:val="009C736C"/>
    <w:rsid w:val="009C7B63"/>
    <w:rsid w:val="009C7D2A"/>
    <w:rsid w:val="009D0E7C"/>
    <w:rsid w:val="009D4A40"/>
    <w:rsid w:val="009D51BD"/>
    <w:rsid w:val="009D5961"/>
    <w:rsid w:val="009D70B6"/>
    <w:rsid w:val="009E0BF8"/>
    <w:rsid w:val="009E1FB4"/>
    <w:rsid w:val="009E5C1D"/>
    <w:rsid w:val="009E5F24"/>
    <w:rsid w:val="009E701B"/>
    <w:rsid w:val="009F06D9"/>
    <w:rsid w:val="009F13CF"/>
    <w:rsid w:val="009F29F3"/>
    <w:rsid w:val="009F37F6"/>
    <w:rsid w:val="009F4980"/>
    <w:rsid w:val="009F64C4"/>
    <w:rsid w:val="009F7115"/>
    <w:rsid w:val="00A025D4"/>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5CD6"/>
    <w:rsid w:val="00A27520"/>
    <w:rsid w:val="00A3311C"/>
    <w:rsid w:val="00A347AC"/>
    <w:rsid w:val="00A40116"/>
    <w:rsid w:val="00A41C7E"/>
    <w:rsid w:val="00A4299A"/>
    <w:rsid w:val="00A42DAB"/>
    <w:rsid w:val="00A44283"/>
    <w:rsid w:val="00A44580"/>
    <w:rsid w:val="00A506DC"/>
    <w:rsid w:val="00A5079D"/>
    <w:rsid w:val="00A52E35"/>
    <w:rsid w:val="00A54434"/>
    <w:rsid w:val="00A5673F"/>
    <w:rsid w:val="00A57E5A"/>
    <w:rsid w:val="00A60103"/>
    <w:rsid w:val="00A62172"/>
    <w:rsid w:val="00A6472F"/>
    <w:rsid w:val="00A6624D"/>
    <w:rsid w:val="00A66B8A"/>
    <w:rsid w:val="00A66F1F"/>
    <w:rsid w:val="00A670DD"/>
    <w:rsid w:val="00A67AAA"/>
    <w:rsid w:val="00A703F8"/>
    <w:rsid w:val="00A72432"/>
    <w:rsid w:val="00A72BF7"/>
    <w:rsid w:val="00A7372C"/>
    <w:rsid w:val="00A73842"/>
    <w:rsid w:val="00A753D3"/>
    <w:rsid w:val="00A75711"/>
    <w:rsid w:val="00A77B6E"/>
    <w:rsid w:val="00A77ED6"/>
    <w:rsid w:val="00A8045F"/>
    <w:rsid w:val="00A8642F"/>
    <w:rsid w:val="00A8667E"/>
    <w:rsid w:val="00A92E3B"/>
    <w:rsid w:val="00A9503F"/>
    <w:rsid w:val="00A965C2"/>
    <w:rsid w:val="00A96CB9"/>
    <w:rsid w:val="00A970E6"/>
    <w:rsid w:val="00A975B6"/>
    <w:rsid w:val="00AA3255"/>
    <w:rsid w:val="00AA33A7"/>
    <w:rsid w:val="00AA4051"/>
    <w:rsid w:val="00AA53B2"/>
    <w:rsid w:val="00AA7094"/>
    <w:rsid w:val="00AA7105"/>
    <w:rsid w:val="00AA7EC2"/>
    <w:rsid w:val="00AB0D54"/>
    <w:rsid w:val="00AB1A4F"/>
    <w:rsid w:val="00AB2691"/>
    <w:rsid w:val="00AB3F53"/>
    <w:rsid w:val="00AB6DA0"/>
    <w:rsid w:val="00AC0688"/>
    <w:rsid w:val="00AC66BC"/>
    <w:rsid w:val="00AD2100"/>
    <w:rsid w:val="00AD3754"/>
    <w:rsid w:val="00AD766D"/>
    <w:rsid w:val="00AE26D7"/>
    <w:rsid w:val="00AE44BF"/>
    <w:rsid w:val="00AE452A"/>
    <w:rsid w:val="00AE76DA"/>
    <w:rsid w:val="00AF3655"/>
    <w:rsid w:val="00AF3D71"/>
    <w:rsid w:val="00AF41C0"/>
    <w:rsid w:val="00AF5FDA"/>
    <w:rsid w:val="00B00528"/>
    <w:rsid w:val="00B02B7B"/>
    <w:rsid w:val="00B04865"/>
    <w:rsid w:val="00B04FEE"/>
    <w:rsid w:val="00B07AFA"/>
    <w:rsid w:val="00B11DD1"/>
    <w:rsid w:val="00B13514"/>
    <w:rsid w:val="00B135CF"/>
    <w:rsid w:val="00B1653B"/>
    <w:rsid w:val="00B213C7"/>
    <w:rsid w:val="00B21CD1"/>
    <w:rsid w:val="00B224EF"/>
    <w:rsid w:val="00B23A03"/>
    <w:rsid w:val="00B2430A"/>
    <w:rsid w:val="00B26C4C"/>
    <w:rsid w:val="00B34E39"/>
    <w:rsid w:val="00B360CB"/>
    <w:rsid w:val="00B368CA"/>
    <w:rsid w:val="00B37951"/>
    <w:rsid w:val="00B43B9A"/>
    <w:rsid w:val="00B46CB3"/>
    <w:rsid w:val="00B527E0"/>
    <w:rsid w:val="00B53088"/>
    <w:rsid w:val="00B610A4"/>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5F06"/>
    <w:rsid w:val="00B8786F"/>
    <w:rsid w:val="00B920E6"/>
    <w:rsid w:val="00B92A34"/>
    <w:rsid w:val="00B962A2"/>
    <w:rsid w:val="00BA2CE2"/>
    <w:rsid w:val="00BB0191"/>
    <w:rsid w:val="00BB1D50"/>
    <w:rsid w:val="00BB2345"/>
    <w:rsid w:val="00BB2D62"/>
    <w:rsid w:val="00BB3B0B"/>
    <w:rsid w:val="00BB7AD0"/>
    <w:rsid w:val="00BC2416"/>
    <w:rsid w:val="00BC363F"/>
    <w:rsid w:val="00BC3BDC"/>
    <w:rsid w:val="00BC4D21"/>
    <w:rsid w:val="00BC5405"/>
    <w:rsid w:val="00BC6052"/>
    <w:rsid w:val="00BC6629"/>
    <w:rsid w:val="00BD222D"/>
    <w:rsid w:val="00BD5623"/>
    <w:rsid w:val="00BD5F7D"/>
    <w:rsid w:val="00BD6249"/>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1243"/>
    <w:rsid w:val="00C0363B"/>
    <w:rsid w:val="00C04D27"/>
    <w:rsid w:val="00C11215"/>
    <w:rsid w:val="00C11D2F"/>
    <w:rsid w:val="00C125FB"/>
    <w:rsid w:val="00C15A56"/>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130B"/>
    <w:rsid w:val="00C52358"/>
    <w:rsid w:val="00C563AF"/>
    <w:rsid w:val="00C60C98"/>
    <w:rsid w:val="00C6137A"/>
    <w:rsid w:val="00C62896"/>
    <w:rsid w:val="00C62BCA"/>
    <w:rsid w:val="00C65357"/>
    <w:rsid w:val="00C676E7"/>
    <w:rsid w:val="00C709F0"/>
    <w:rsid w:val="00C7243E"/>
    <w:rsid w:val="00C779BC"/>
    <w:rsid w:val="00C81EF3"/>
    <w:rsid w:val="00C8250A"/>
    <w:rsid w:val="00C8314C"/>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0780"/>
    <w:rsid w:val="00CC37D2"/>
    <w:rsid w:val="00CC53CF"/>
    <w:rsid w:val="00CC5488"/>
    <w:rsid w:val="00CC69FA"/>
    <w:rsid w:val="00CD27C1"/>
    <w:rsid w:val="00CD308C"/>
    <w:rsid w:val="00CD477D"/>
    <w:rsid w:val="00CD5B77"/>
    <w:rsid w:val="00CD5C9C"/>
    <w:rsid w:val="00CD6F74"/>
    <w:rsid w:val="00CD7DA9"/>
    <w:rsid w:val="00CE161E"/>
    <w:rsid w:val="00CE16D0"/>
    <w:rsid w:val="00CE2307"/>
    <w:rsid w:val="00CE75AD"/>
    <w:rsid w:val="00CE82CA"/>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27F20"/>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68F"/>
    <w:rsid w:val="00D6270B"/>
    <w:rsid w:val="00D6338F"/>
    <w:rsid w:val="00D64254"/>
    <w:rsid w:val="00D71943"/>
    <w:rsid w:val="00D74B3B"/>
    <w:rsid w:val="00D75777"/>
    <w:rsid w:val="00D75AAC"/>
    <w:rsid w:val="00D76CED"/>
    <w:rsid w:val="00D80A22"/>
    <w:rsid w:val="00D836B7"/>
    <w:rsid w:val="00D8383B"/>
    <w:rsid w:val="00D86C80"/>
    <w:rsid w:val="00D8722B"/>
    <w:rsid w:val="00D93CB6"/>
    <w:rsid w:val="00D93D20"/>
    <w:rsid w:val="00D945FC"/>
    <w:rsid w:val="00D95A2B"/>
    <w:rsid w:val="00D963A7"/>
    <w:rsid w:val="00D978C4"/>
    <w:rsid w:val="00DA028B"/>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0F5"/>
    <w:rsid w:val="00E8247E"/>
    <w:rsid w:val="00E84248"/>
    <w:rsid w:val="00E84929"/>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163F"/>
    <w:rsid w:val="00EE34B6"/>
    <w:rsid w:val="00EE39CB"/>
    <w:rsid w:val="00EE541B"/>
    <w:rsid w:val="00EF01BB"/>
    <w:rsid w:val="00EF212E"/>
    <w:rsid w:val="00EF23F0"/>
    <w:rsid w:val="00EF28A4"/>
    <w:rsid w:val="00EF2B4C"/>
    <w:rsid w:val="00EF321D"/>
    <w:rsid w:val="00EF3426"/>
    <w:rsid w:val="00EF4616"/>
    <w:rsid w:val="00EF52FF"/>
    <w:rsid w:val="00EF70E6"/>
    <w:rsid w:val="00F003BE"/>
    <w:rsid w:val="00F02FE8"/>
    <w:rsid w:val="00F06DC2"/>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3688"/>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94FBA"/>
    <w:rsid w:val="00FA16B5"/>
    <w:rsid w:val="00FA2601"/>
    <w:rsid w:val="00FA26F5"/>
    <w:rsid w:val="00FA2B60"/>
    <w:rsid w:val="00FA2EF1"/>
    <w:rsid w:val="00FA2F4A"/>
    <w:rsid w:val="00FA3EDE"/>
    <w:rsid w:val="00FA42C1"/>
    <w:rsid w:val="00FA65D1"/>
    <w:rsid w:val="00FB2495"/>
    <w:rsid w:val="00FB3E5E"/>
    <w:rsid w:val="00FB60FC"/>
    <w:rsid w:val="00FB69F9"/>
    <w:rsid w:val="00FC095E"/>
    <w:rsid w:val="00FC348B"/>
    <w:rsid w:val="00FC3A97"/>
    <w:rsid w:val="00FC461B"/>
    <w:rsid w:val="00FC4F0C"/>
    <w:rsid w:val="00FC6BD0"/>
    <w:rsid w:val="00FD1057"/>
    <w:rsid w:val="00FD3243"/>
    <w:rsid w:val="00FD3646"/>
    <w:rsid w:val="00FD45AF"/>
    <w:rsid w:val="00FE1C5D"/>
    <w:rsid w:val="00FE3C27"/>
    <w:rsid w:val="00FE3EE3"/>
    <w:rsid w:val="00FE4183"/>
    <w:rsid w:val="00FE4CED"/>
    <w:rsid w:val="00FE4FB0"/>
    <w:rsid w:val="00FE54CD"/>
    <w:rsid w:val="00FE5D1A"/>
    <w:rsid w:val="00FE5F2B"/>
    <w:rsid w:val="00FE7514"/>
    <w:rsid w:val="00FF051B"/>
    <w:rsid w:val="00FF0CF8"/>
    <w:rsid w:val="00FF2715"/>
    <w:rsid w:val="00FF2A4B"/>
    <w:rsid w:val="00FF692F"/>
    <w:rsid w:val="00FF6A04"/>
    <w:rsid w:val="00FF75FF"/>
    <w:rsid w:val="00FF7D81"/>
    <w:rsid w:val="015BCE7A"/>
    <w:rsid w:val="018238BE"/>
    <w:rsid w:val="022EEB78"/>
    <w:rsid w:val="02610D95"/>
    <w:rsid w:val="031E18E4"/>
    <w:rsid w:val="03A44278"/>
    <w:rsid w:val="03D64E31"/>
    <w:rsid w:val="040BCE00"/>
    <w:rsid w:val="0425915C"/>
    <w:rsid w:val="049C019D"/>
    <w:rsid w:val="04E181AF"/>
    <w:rsid w:val="0539403C"/>
    <w:rsid w:val="05458679"/>
    <w:rsid w:val="06E0B1F9"/>
    <w:rsid w:val="07B47A65"/>
    <w:rsid w:val="0B0F4836"/>
    <w:rsid w:val="0B3D70C3"/>
    <w:rsid w:val="0BD1446F"/>
    <w:rsid w:val="0C85AA62"/>
    <w:rsid w:val="0CF1EEC7"/>
    <w:rsid w:val="0DF18DB8"/>
    <w:rsid w:val="0DFB2058"/>
    <w:rsid w:val="0E65C33B"/>
    <w:rsid w:val="0EFB14D5"/>
    <w:rsid w:val="0F0B893B"/>
    <w:rsid w:val="0FF61F4A"/>
    <w:rsid w:val="10047068"/>
    <w:rsid w:val="10968CA7"/>
    <w:rsid w:val="1099EB64"/>
    <w:rsid w:val="1276F6FC"/>
    <w:rsid w:val="12AE0014"/>
    <w:rsid w:val="13482789"/>
    <w:rsid w:val="13B9EEE4"/>
    <w:rsid w:val="13D3F50F"/>
    <w:rsid w:val="14D4101A"/>
    <w:rsid w:val="1663BD4D"/>
    <w:rsid w:val="16AC207F"/>
    <w:rsid w:val="16D30764"/>
    <w:rsid w:val="1730E0BA"/>
    <w:rsid w:val="177A4AC1"/>
    <w:rsid w:val="17A933D3"/>
    <w:rsid w:val="17C0AFA9"/>
    <w:rsid w:val="196C58AB"/>
    <w:rsid w:val="1A4ED1DE"/>
    <w:rsid w:val="1B0C7229"/>
    <w:rsid w:val="1BD397CE"/>
    <w:rsid w:val="1C218D81"/>
    <w:rsid w:val="1D80B67B"/>
    <w:rsid w:val="1DFCE62B"/>
    <w:rsid w:val="1E78CD62"/>
    <w:rsid w:val="1E9EE24C"/>
    <w:rsid w:val="1F27B552"/>
    <w:rsid w:val="1F72C1DE"/>
    <w:rsid w:val="204A7E99"/>
    <w:rsid w:val="2077FAAB"/>
    <w:rsid w:val="20EB0B66"/>
    <w:rsid w:val="21265EC9"/>
    <w:rsid w:val="2186A9D8"/>
    <w:rsid w:val="218B5FF3"/>
    <w:rsid w:val="2192BDFF"/>
    <w:rsid w:val="223EF993"/>
    <w:rsid w:val="22CE48CC"/>
    <w:rsid w:val="234E22A6"/>
    <w:rsid w:val="2386BAEB"/>
    <w:rsid w:val="238AB9B5"/>
    <w:rsid w:val="242423ED"/>
    <w:rsid w:val="24C303D1"/>
    <w:rsid w:val="255D8E34"/>
    <w:rsid w:val="25B25FD1"/>
    <w:rsid w:val="25C64901"/>
    <w:rsid w:val="26C0190A"/>
    <w:rsid w:val="2844AA4A"/>
    <w:rsid w:val="285794F9"/>
    <w:rsid w:val="28752F73"/>
    <w:rsid w:val="28825BBC"/>
    <w:rsid w:val="2C6574C8"/>
    <w:rsid w:val="2CA9CE16"/>
    <w:rsid w:val="2D0DF261"/>
    <w:rsid w:val="2D20BF4E"/>
    <w:rsid w:val="2DEF9B28"/>
    <w:rsid w:val="2E8095EF"/>
    <w:rsid w:val="2FF8C9F3"/>
    <w:rsid w:val="3020A335"/>
    <w:rsid w:val="306B9C45"/>
    <w:rsid w:val="308B9799"/>
    <w:rsid w:val="318035D5"/>
    <w:rsid w:val="33208554"/>
    <w:rsid w:val="3340531F"/>
    <w:rsid w:val="3406487A"/>
    <w:rsid w:val="353C0B7B"/>
    <w:rsid w:val="354600D0"/>
    <w:rsid w:val="35BD532C"/>
    <w:rsid w:val="35C1A737"/>
    <w:rsid w:val="361DD195"/>
    <w:rsid w:val="366E951C"/>
    <w:rsid w:val="36872D7A"/>
    <w:rsid w:val="368F4DE8"/>
    <w:rsid w:val="3723E1D0"/>
    <w:rsid w:val="397B6CC6"/>
    <w:rsid w:val="398E8E3D"/>
    <w:rsid w:val="39B8125F"/>
    <w:rsid w:val="39E8A0B2"/>
    <w:rsid w:val="3A12C27A"/>
    <w:rsid w:val="3A33687E"/>
    <w:rsid w:val="3B44883F"/>
    <w:rsid w:val="3B6A64DD"/>
    <w:rsid w:val="3BA4F204"/>
    <w:rsid w:val="3BADF78A"/>
    <w:rsid w:val="3EBDA67D"/>
    <w:rsid w:val="4002608C"/>
    <w:rsid w:val="40D091D6"/>
    <w:rsid w:val="41C2372B"/>
    <w:rsid w:val="41E434BB"/>
    <w:rsid w:val="4219AF58"/>
    <w:rsid w:val="4300B197"/>
    <w:rsid w:val="431131CE"/>
    <w:rsid w:val="431B89CC"/>
    <w:rsid w:val="43284B34"/>
    <w:rsid w:val="434D68C5"/>
    <w:rsid w:val="440DCCDE"/>
    <w:rsid w:val="4638BAA9"/>
    <w:rsid w:val="465124FE"/>
    <w:rsid w:val="472F78D5"/>
    <w:rsid w:val="4730B683"/>
    <w:rsid w:val="47AE3D1F"/>
    <w:rsid w:val="494791F2"/>
    <w:rsid w:val="49BA44E0"/>
    <w:rsid w:val="4A31C9C9"/>
    <w:rsid w:val="4B04B1A5"/>
    <w:rsid w:val="4B6C3804"/>
    <w:rsid w:val="4BFDAF5A"/>
    <w:rsid w:val="4C1B8DD0"/>
    <w:rsid w:val="4C5956BF"/>
    <w:rsid w:val="4C638306"/>
    <w:rsid w:val="4C70B20E"/>
    <w:rsid w:val="4C97BFCD"/>
    <w:rsid w:val="4CAD64EB"/>
    <w:rsid w:val="4CB30197"/>
    <w:rsid w:val="4D493276"/>
    <w:rsid w:val="4D732D92"/>
    <w:rsid w:val="4DF0713A"/>
    <w:rsid w:val="4ED080F6"/>
    <w:rsid w:val="4ED0C562"/>
    <w:rsid w:val="4ED1157B"/>
    <w:rsid w:val="4F3165AE"/>
    <w:rsid w:val="4F590A90"/>
    <w:rsid w:val="4FA11B16"/>
    <w:rsid w:val="50372AB6"/>
    <w:rsid w:val="5051F932"/>
    <w:rsid w:val="50C78018"/>
    <w:rsid w:val="51E4DBCB"/>
    <w:rsid w:val="52478744"/>
    <w:rsid w:val="532D830A"/>
    <w:rsid w:val="53843ED0"/>
    <w:rsid w:val="53B66400"/>
    <w:rsid w:val="53E17622"/>
    <w:rsid w:val="5468AF57"/>
    <w:rsid w:val="5484799C"/>
    <w:rsid w:val="54F72EA6"/>
    <w:rsid w:val="550FF842"/>
    <w:rsid w:val="557FF224"/>
    <w:rsid w:val="55C93B16"/>
    <w:rsid w:val="5602965E"/>
    <w:rsid w:val="568B7D9D"/>
    <w:rsid w:val="56F566B8"/>
    <w:rsid w:val="57567B84"/>
    <w:rsid w:val="575E89D4"/>
    <w:rsid w:val="583E12E5"/>
    <w:rsid w:val="58E202D1"/>
    <w:rsid w:val="593DC224"/>
    <w:rsid w:val="5984B3FA"/>
    <w:rsid w:val="5A1E5655"/>
    <w:rsid w:val="5AEEC08C"/>
    <w:rsid w:val="5B129D25"/>
    <w:rsid w:val="5C43C4CE"/>
    <w:rsid w:val="5E454450"/>
    <w:rsid w:val="5E8E49BB"/>
    <w:rsid w:val="5F79F803"/>
    <w:rsid w:val="6037FDA8"/>
    <w:rsid w:val="607FC93D"/>
    <w:rsid w:val="60A81E39"/>
    <w:rsid w:val="623676F4"/>
    <w:rsid w:val="630CBE62"/>
    <w:rsid w:val="633AF336"/>
    <w:rsid w:val="6344CCEC"/>
    <w:rsid w:val="6375AFD4"/>
    <w:rsid w:val="639040A5"/>
    <w:rsid w:val="64601B51"/>
    <w:rsid w:val="6580D09E"/>
    <w:rsid w:val="667ADFD1"/>
    <w:rsid w:val="68C6661B"/>
    <w:rsid w:val="695C846B"/>
    <w:rsid w:val="6993A21A"/>
    <w:rsid w:val="6A1F4E63"/>
    <w:rsid w:val="6A72A79C"/>
    <w:rsid w:val="6AE483CC"/>
    <w:rsid w:val="6AF1273D"/>
    <w:rsid w:val="6D8E336F"/>
    <w:rsid w:val="6D98B5E9"/>
    <w:rsid w:val="6E177124"/>
    <w:rsid w:val="6E3EA54A"/>
    <w:rsid w:val="6ED638CF"/>
    <w:rsid w:val="6F487C03"/>
    <w:rsid w:val="6FE5719E"/>
    <w:rsid w:val="718D6471"/>
    <w:rsid w:val="7215FF15"/>
    <w:rsid w:val="725AA27B"/>
    <w:rsid w:val="72E114CF"/>
    <w:rsid w:val="73398855"/>
    <w:rsid w:val="73B829AC"/>
    <w:rsid w:val="7511E812"/>
    <w:rsid w:val="75D7E53C"/>
    <w:rsid w:val="76399B65"/>
    <w:rsid w:val="767D5A49"/>
    <w:rsid w:val="76FB945B"/>
    <w:rsid w:val="77613754"/>
    <w:rsid w:val="77735E7E"/>
    <w:rsid w:val="7A0ED72F"/>
    <w:rsid w:val="7A22F751"/>
    <w:rsid w:val="7A520BE2"/>
    <w:rsid w:val="7A6425D1"/>
    <w:rsid w:val="7BEBB4C8"/>
    <w:rsid w:val="7C1D50E5"/>
    <w:rsid w:val="7D3C4478"/>
    <w:rsid w:val="7DBB8786"/>
    <w:rsid w:val="7E89BBE6"/>
    <w:rsid w:val="7E8C1251"/>
    <w:rsid w:val="7F7F7CE8"/>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13"/>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9"/>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8"/>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10"/>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11"/>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12"/>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14"/>
      </w:numPr>
    </w:pPr>
  </w:style>
  <w:style w:type="numbering" w:customStyle="1" w:styleId="CurrentList3">
    <w:name w:val="Current List3"/>
    <w:uiPriority w:val="99"/>
    <w:rsid w:val="006B108E"/>
    <w:pPr>
      <w:numPr>
        <w:numId w:val="15"/>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6"/>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7"/>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8"/>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8"/>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 w:type="paragraph" w:styleId="PlainText">
    <w:name w:val="Plain Text"/>
    <w:basedOn w:val="Normal"/>
    <w:link w:val="PlainTextChar"/>
    <w:uiPriority w:val="99"/>
    <w:semiHidden/>
    <w:unhideWhenUsed/>
    <w:rsid w:val="00C15A56"/>
  </w:style>
  <w:style w:type="character" w:customStyle="1" w:styleId="PlainTextChar">
    <w:name w:val="Plain Text Char"/>
    <w:basedOn w:val="DefaultParagraphFont"/>
    <w:link w:val="PlainText"/>
    <w:uiPriority w:val="99"/>
    <w:semiHidden/>
    <w:rsid w:val="00C15A56"/>
    <w:rPr>
      <w:rFonts w:ascii="Calibri" w:eastAsiaTheme="minorHAnsi" w:hAnsi="Calibri" w:cs="Calibri"/>
      <w:sz w:val="22"/>
      <w:szCs w:val="22"/>
    </w:rPr>
  </w:style>
  <w:style w:type="paragraph" w:customStyle="1" w:styleId="xmsonormal">
    <w:name w:val="x_msonormal"/>
    <w:basedOn w:val="Normal"/>
    <w:rsid w:val="00E84248"/>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3709680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2146888">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74865090">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89951403">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301302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61268203">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23638911">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60756411">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94498665">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5543051">
      <w:bodyDiv w:val="1"/>
      <w:marLeft w:val="0"/>
      <w:marRight w:val="0"/>
      <w:marTop w:val="0"/>
      <w:marBottom w:val="0"/>
      <w:divBdr>
        <w:top w:val="none" w:sz="0" w:space="0" w:color="auto"/>
        <w:left w:val="none" w:sz="0" w:space="0" w:color="auto"/>
        <w:bottom w:val="none" w:sz="0" w:space="0" w:color="auto"/>
        <w:right w:val="none" w:sz="0" w:space="0" w:color="auto"/>
      </w:divBdr>
    </w:div>
    <w:div w:id="766073659">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25596727">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16588987">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21355186">
      <w:bodyDiv w:val="1"/>
      <w:marLeft w:val="0"/>
      <w:marRight w:val="0"/>
      <w:marTop w:val="0"/>
      <w:marBottom w:val="0"/>
      <w:divBdr>
        <w:top w:val="none" w:sz="0" w:space="0" w:color="auto"/>
        <w:left w:val="none" w:sz="0" w:space="0" w:color="auto"/>
        <w:bottom w:val="none" w:sz="0" w:space="0" w:color="auto"/>
        <w:right w:val="none" w:sz="0" w:space="0" w:color="auto"/>
      </w:divBdr>
    </w:div>
    <w:div w:id="1541236213">
      <w:bodyDiv w:val="1"/>
      <w:marLeft w:val="0"/>
      <w:marRight w:val="0"/>
      <w:marTop w:val="0"/>
      <w:marBottom w:val="0"/>
      <w:divBdr>
        <w:top w:val="none" w:sz="0" w:space="0" w:color="auto"/>
        <w:left w:val="none" w:sz="0" w:space="0" w:color="auto"/>
        <w:bottom w:val="none" w:sz="0" w:space="0" w:color="auto"/>
        <w:right w:val="none" w:sz="0" w:space="0" w:color="auto"/>
      </w:divBdr>
    </w:div>
    <w:div w:id="1542857668">
      <w:bodyDiv w:val="1"/>
      <w:marLeft w:val="0"/>
      <w:marRight w:val="0"/>
      <w:marTop w:val="0"/>
      <w:marBottom w:val="0"/>
      <w:divBdr>
        <w:top w:val="none" w:sz="0" w:space="0" w:color="auto"/>
        <w:left w:val="none" w:sz="0" w:space="0" w:color="auto"/>
        <w:bottom w:val="none" w:sz="0" w:space="0" w:color="auto"/>
        <w:right w:val="none" w:sz="0" w:space="0" w:color="auto"/>
      </w:divBdr>
    </w:div>
    <w:div w:id="1606764700">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65355967">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7150">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4066216">
      <w:bodyDiv w:val="1"/>
      <w:marLeft w:val="0"/>
      <w:marRight w:val="0"/>
      <w:marTop w:val="0"/>
      <w:marBottom w:val="0"/>
      <w:divBdr>
        <w:top w:val="none" w:sz="0" w:space="0" w:color="auto"/>
        <w:left w:val="none" w:sz="0" w:space="0" w:color="auto"/>
        <w:bottom w:val="none" w:sz="0" w:space="0" w:color="auto"/>
        <w:right w:val="none" w:sz="0" w:space="0" w:color="auto"/>
      </w:divBdr>
      <w:divsChild>
        <w:div w:id="668750846">
          <w:marLeft w:val="0"/>
          <w:marRight w:val="0"/>
          <w:marTop w:val="240"/>
          <w:marBottom w:val="240"/>
          <w:divBdr>
            <w:top w:val="none" w:sz="0" w:space="0" w:color="auto"/>
            <w:left w:val="none" w:sz="0" w:space="0" w:color="auto"/>
            <w:bottom w:val="none" w:sz="0" w:space="0" w:color="auto"/>
            <w:right w:val="none" w:sz="0" w:space="0" w:color="auto"/>
          </w:divBdr>
        </w:div>
        <w:div w:id="1652320704">
          <w:marLeft w:val="0"/>
          <w:marRight w:val="0"/>
          <w:marTop w:val="240"/>
          <w:marBottom w:val="240"/>
          <w:divBdr>
            <w:top w:val="none" w:sz="0" w:space="0" w:color="auto"/>
            <w:left w:val="none" w:sz="0" w:space="0" w:color="auto"/>
            <w:bottom w:val="none" w:sz="0" w:space="0" w:color="auto"/>
            <w:right w:val="none" w:sz="0" w:space="0" w:color="auto"/>
          </w:divBdr>
        </w:div>
        <w:div w:id="255749774">
          <w:marLeft w:val="0"/>
          <w:marRight w:val="0"/>
          <w:marTop w:val="240"/>
          <w:marBottom w:val="240"/>
          <w:divBdr>
            <w:top w:val="none" w:sz="0" w:space="0" w:color="auto"/>
            <w:left w:val="none" w:sz="0" w:space="0" w:color="auto"/>
            <w:bottom w:val="none" w:sz="0" w:space="0" w:color="auto"/>
            <w:right w:val="none" w:sz="0" w:space="0" w:color="auto"/>
          </w:divBdr>
        </w:div>
        <w:div w:id="1579244517">
          <w:marLeft w:val="0"/>
          <w:marRight w:val="0"/>
          <w:marTop w:val="240"/>
          <w:marBottom w:val="0"/>
          <w:divBdr>
            <w:top w:val="none" w:sz="0" w:space="0" w:color="auto"/>
            <w:left w:val="none" w:sz="0" w:space="0" w:color="auto"/>
            <w:bottom w:val="none" w:sz="0" w:space="0" w:color="auto"/>
            <w:right w:val="none" w:sz="0" w:space="0" w:color="auto"/>
          </w:divBdr>
        </w:div>
      </w:divsChild>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4741263">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 w:id="21056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act.ipaa.org.au/event/save-the-date-future-leader-series-hard-days-hard-questions/" TargetMode="External"/><Relationship Id="rId39" Type="http://schemas.openxmlformats.org/officeDocument/2006/relationships/hyperlink" Target="https://apslearn.apsacademy.gov.au/view_facetoface/442" TargetMode="External"/><Relationship Id="rId21" Type="http://schemas.openxmlformats.org/officeDocument/2006/relationships/hyperlink" Target="https://apslearn.apsacademy.gov.au/view_facetoface/679" TargetMode="External"/><Relationship Id="rId34" Type="http://schemas.openxmlformats.org/officeDocument/2006/relationships/hyperlink" Target="https://www.apsacademy.gov.au/courses/workforce-planning-start-program" TargetMode="External"/><Relationship Id="rId42" Type="http://schemas.openxmlformats.org/officeDocument/2006/relationships/hyperlink" Target="https://www.apsacademy.gov.au/courses/building-and-leading-high-performing-teams" TargetMode="External"/><Relationship Id="rId47" Type="http://schemas.openxmlformats.org/officeDocument/2006/relationships/hyperlink" Target="https://apslearn.apsacademy.gov.au/view_facetoface/524" TargetMode="External"/><Relationship Id="rId50" Type="http://schemas.openxmlformats.org/officeDocument/2006/relationships/hyperlink" Target="https://apslearn.apsacademy.gov.au/view_facetoface/70" TargetMode="External"/><Relationship Id="rId55" Type="http://schemas.openxmlformats.org/officeDocument/2006/relationships/hyperlink" Target="https://apslearn.apsacademy.gov.au/view_facetoface/442" TargetMode="External"/><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courses/developing-project-management-experti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sacademy.gov.au/events/mastercraft-series-how-can-empathy-be-used-public-service" TargetMode="External"/><Relationship Id="rId32" Type="http://schemas.openxmlformats.org/officeDocument/2006/relationships/hyperlink" Target="https://www.apsacademy.gov.au/courses/effective-communication" TargetMode="External"/><Relationship Id="rId37" Type="http://schemas.openxmlformats.org/officeDocument/2006/relationships/hyperlink" Target="https://www.apsacademy.gov.au/courses/aps-unlocked" TargetMode="External"/><Relationship Id="rId40" Type="http://schemas.openxmlformats.org/officeDocument/2006/relationships/hyperlink" Target="https://www.apsacademy.gov.au/courses/producing-quality-cabinet-submission" TargetMode="External"/><Relationship Id="rId45" Type="http://schemas.openxmlformats.org/officeDocument/2006/relationships/hyperlink" Target="https://www.apsacademy.gov.au/courses/el-2-data-leadership" TargetMode="External"/><Relationship Id="rId53" Type="http://schemas.openxmlformats.org/officeDocument/2006/relationships/hyperlink" Target="https://community.apsprofessions.gov.au/communities/community-home?communitykey=3fceadfb-eba5-4528-bceb-0186de61eb9c" TargetMode="External"/><Relationship Id="rId58" Type="http://schemas.openxmlformats.org/officeDocument/2006/relationships/image" Target="media/image4.jpeg"/><Relationship Id="rId66" Type="http://schemas.openxmlformats.org/officeDocument/2006/relationships/theme" Target="theme/theme1.xml"/><Relationship Id="R6c874520d2824388" Type="http://schemas.microsoft.com/office/2020/10/relationships/intelligence" Target="intelligence2.xml"/><Relationship Id="Rc8e55468d1f94018"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apsacademy.gov.au/events/mastercraft-series-are-you-conscious-your-unconscious-biases" TargetMode="External"/><Relationship Id="rId28" Type="http://schemas.openxmlformats.org/officeDocument/2006/relationships/hyperlink" Target="https://act.ipaa.org.au/capability/first-nations-emerging-leaders-program/" TargetMode="External"/><Relationship Id="rId36" Type="http://schemas.openxmlformats.org/officeDocument/2006/relationships/hyperlink" Target="https://www.apsacademy.gov.au/courses/understanding-government" TargetMode="External"/><Relationship Id="rId49" Type="http://schemas.openxmlformats.org/officeDocument/2006/relationships/hyperlink" Target="https://apslearn.apsacademy.gov.au/view_facetoface/621" TargetMode="External"/><Relationship Id="rId57" Type="http://schemas.openxmlformats.org/officeDocument/2006/relationships/hyperlink" Target="https://www.apsacademy.gov.au/courses/el-2-data-leadership" TargetMode="External"/><Relationship Id="rId61"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www.apsacademy.gov.au/sites/default/files/2025-05/25142%20APSA%20-%20Course%20Calendar%202025%20-%20Web.pdf" TargetMode="External"/><Relationship Id="rId31" Type="http://schemas.openxmlformats.org/officeDocument/2006/relationships/hyperlink" Target="https://www.apsacademy.gov.au/courses/wfp-boost-demand-and-supply-forecasting" TargetMode="External"/><Relationship Id="rId44" Type="http://schemas.openxmlformats.org/officeDocument/2006/relationships/hyperlink" Target="https://www.apsacademy.gov.au/courses/getting-selection-right" TargetMode="External"/><Relationship Id="rId52" Type="http://schemas.openxmlformats.org/officeDocument/2006/relationships/hyperlink" Target="https://www.apsacademy.gov.au/learning-experiences/share-and-reuse-learning-experiences" TargetMode="External"/><Relationship Id="rId60" Type="http://schemas.openxmlformats.org/officeDocument/2006/relationships/hyperlink" Target="https://www.apsacademy.gov.au/news-0/myacademy"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lunch-and-learn-session-1-ai-literacy-and-basics" TargetMode="External"/><Relationship Id="rId27" Type="http://schemas.openxmlformats.org/officeDocument/2006/relationships/hyperlink" Target="https://act.ipaa.org.au/event/ipaa-act-hypothetical-towards-2030-an-ai-enabled-public-sector-from-public-trust-to-workforce-pitfalls/" TargetMode="External"/><Relationship Id="rId30" Type="http://schemas.openxmlformats.org/officeDocument/2006/relationships/hyperlink" Target="https://www.apsacademy.gov.au/courses/coaching-and-developing-others" TargetMode="External"/><Relationship Id="rId35" Type="http://schemas.openxmlformats.org/officeDocument/2006/relationships/hyperlink" Target="https://www.apsacademy.gov.au/courses/briefing-and-responding-aps-decision-makers" TargetMode="External"/><Relationship Id="rId43" Type="http://schemas.openxmlformats.org/officeDocument/2006/relationships/hyperlink" Target="https://www.apsacademy.gov.au/courses/essential-writing-executive-levels" TargetMode="External"/><Relationship Id="rId48" Type="http://schemas.openxmlformats.org/officeDocument/2006/relationships/hyperlink" Target="mailto:leadership@apsc.gov.au?subject=APS%20Academy%20August%20promotional%20pack%20enquiry" TargetMode="External"/><Relationship Id="rId56" Type="http://schemas.openxmlformats.org/officeDocument/2006/relationships/hyperlink" Target="mailto:LeadershipEdge@apsc.gov.au"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apsacademy.gov.au/contact-u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apslearn.apsacademy.gov.au/view_facetoface/682" TargetMode="External"/><Relationship Id="rId33" Type="http://schemas.openxmlformats.org/officeDocument/2006/relationships/hyperlink" Target="https://www.apsacademy.gov.au/course-sessions/human-centred-design-101-august-2" TargetMode="External"/><Relationship Id="rId38" Type="http://schemas.openxmlformats.org/officeDocument/2006/relationships/hyperlink" Target="https://www.apsacademy.gov.au/courses/building-relationships-and-engagement" TargetMode="External"/><Relationship Id="rId46" Type="http://schemas.openxmlformats.org/officeDocument/2006/relationships/hyperlink" Target="mailto:apscgdp@apsc.gov.au?subject=APS%20Academy%20July%20Promotional%20pack%20enquiry" TargetMode="External"/><Relationship Id="rId59" Type="http://schemas.openxmlformats.org/officeDocument/2006/relationships/hyperlink" Target="https://www.apsacademy.gov.au/courses/" TargetMode="External"/><Relationship Id="rId20" Type="http://schemas.openxmlformats.org/officeDocument/2006/relationships/image" Target="media/image3.jpeg"/><Relationship Id="rId41" Type="http://schemas.openxmlformats.org/officeDocument/2006/relationships/hyperlink" Target="https://www.apsacademy.gov.au/courses/editing-and-proofreading" TargetMode="External"/><Relationship Id="rId54" Type="http://schemas.openxmlformats.org/officeDocument/2006/relationships/hyperlink" Target="https://www.apsacademy.gov.au/course-sessions/human-centred-design-101-august-2" TargetMode="External"/><Relationship Id="rId62" Type="http://schemas.openxmlformats.org/officeDocument/2006/relationships/header" Target="header3.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APSCdoc-1111801375-15310</_dlc_DocId>
    <_dlc_DocIdUrl xmlns="9eb1f307-a489-40bf-8d3d-f7559b8c4701">
      <Url>https://pmc01.sharepoint.com/sites/apsc-oae/_layouts/15/DocIdRedir.aspx?ID=APSCdoc-1111801375-15310</Url>
      <Description>APSCdoc-1111801375-15310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9" ma:contentTypeDescription="Create a new document." ma:contentTypeScope="" ma:versionID="872c6639dfde3ef560b04258f56202f5">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e4b39339a04cea743f5dedf1b630206c"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25F-7369-425A-A4DD-DFB7494BBB4C}">
  <ds:schemaRefs>
    <ds:schemaRef ds:uri="http://schemas.microsoft.com/office/2006/metadata/properties"/>
    <ds:schemaRef ds:uri="e771ab56-0c5d-40e7-b080-2686d2b8962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9a2620-c430-4d63-aac9-ec9917f8678d"/>
    <ds:schemaRef ds:uri="http://purl.org/dc/elements/1.1/"/>
    <ds:schemaRef ds:uri="9eb1f307-a489-40bf-8d3d-f7559b8c4701"/>
    <ds:schemaRef ds:uri="http://www.w3.org/XML/1998/namespace"/>
    <ds:schemaRef ds:uri="http://purl.org/dc/dcmitype/"/>
  </ds:schemaRefs>
</ds:datastoreItem>
</file>

<file path=customXml/itemProps2.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3.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4.xml><?xml version="1.0" encoding="utf-8"?>
<ds:datastoreItem xmlns:ds="http://schemas.openxmlformats.org/officeDocument/2006/customXml" ds:itemID="{7FA41416-0FC7-4270-BCB5-8730F580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72137D-CFF1-4F63-BC51-4F7FE884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2025-06-16T03:40:00Z</dcterms:created>
  <dcterms:modified xsi:type="dcterms:W3CDTF">2025-07-14T23:36:00Z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4a2dde37-a31b-415d-89d7-3abd5802776d</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