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7EF2F" w14:textId="77777777" w:rsidR="00AF0899" w:rsidRPr="00080615" w:rsidRDefault="00976BAF" w:rsidP="007530CE">
      <w:pPr>
        <w:pStyle w:val="Title"/>
      </w:pPr>
      <w:sdt>
        <w:sdtPr>
          <w:alias w:val="Title"/>
          <w:tag w:val=""/>
          <w:id w:val="-1986695780"/>
          <w:placeholder>
            <w:docPart w:val="171613D8824449E19E2DAFBF50973EAE"/>
          </w:placeholder>
          <w:dataBinding w:prefixMappings="xmlns:ns0='http://purl.org/dc/elements/1.1/' xmlns:ns1='http://schemas.openxmlformats.org/package/2006/metadata/core-properties' " w:xpath="/ns1:coreProperties[1]/ns0:title[1]" w:storeItemID="{6C3C8BC8-F283-45AE-878A-BAB7291924A1}"/>
          <w:text/>
        </w:sdtPr>
        <w:sdtEndPr/>
        <w:sdtContent>
          <w:r w:rsidR="00050FE9">
            <w:t>Role Description</w:t>
          </w:r>
        </w:sdtContent>
      </w:sdt>
    </w:p>
    <w:tbl>
      <w:tblPr>
        <w:tblW w:w="0" w:type="auto"/>
        <w:shd w:val="clear" w:color="auto" w:fill="EBEAE8" w:themeFill="background2"/>
        <w:tblCellMar>
          <w:top w:w="340" w:type="dxa"/>
          <w:left w:w="340" w:type="dxa"/>
          <w:bottom w:w="340" w:type="dxa"/>
          <w:right w:w="340" w:type="dxa"/>
        </w:tblCellMar>
        <w:tblLook w:val="04A0" w:firstRow="1" w:lastRow="0" w:firstColumn="1" w:lastColumn="0" w:noHBand="0" w:noVBand="1"/>
        <w:tblCaption w:val="Details"/>
      </w:tblPr>
      <w:tblGrid>
        <w:gridCol w:w="4678"/>
        <w:gridCol w:w="4960"/>
      </w:tblGrid>
      <w:tr w:rsidR="00EA75AD" w14:paraId="41976581" w14:textId="77777777" w:rsidTr="5218E7D1">
        <w:tc>
          <w:tcPr>
            <w:tcW w:w="4678" w:type="dxa"/>
            <w:shd w:val="clear" w:color="auto" w:fill="EBEAE8" w:themeFill="background2"/>
            <w:tcMar>
              <w:right w:w="170" w:type="dxa"/>
            </w:tcMar>
          </w:tcPr>
          <w:p w14:paraId="761FC1BA" w14:textId="3F281C2F" w:rsidR="00EA75AD" w:rsidRPr="00EA75AD" w:rsidRDefault="00EA75AD" w:rsidP="005342E8">
            <w:pPr>
              <w:pStyle w:val="IntroDetailswithLine"/>
              <w:spacing w:before="0"/>
            </w:pPr>
            <w:r w:rsidRPr="00EA75AD">
              <w:rPr>
                <w:b/>
                <w:bCs/>
              </w:rPr>
              <w:t xml:space="preserve">Role title: </w:t>
            </w:r>
            <w:r w:rsidR="00A33A2E">
              <w:t>P</w:t>
            </w:r>
            <w:r w:rsidR="0006081F">
              <w:t xml:space="preserve">olicy </w:t>
            </w:r>
            <w:r w:rsidR="00A33A2E">
              <w:t>Officer</w:t>
            </w:r>
            <w:r w:rsidR="0006081F">
              <w:t xml:space="preserve"> – Australian Sports Wagering Scheme</w:t>
            </w:r>
          </w:p>
          <w:p w14:paraId="3B57ECBD" w14:textId="58D63EA0" w:rsidR="00EA75AD" w:rsidRPr="00EA75AD" w:rsidRDefault="00EA75AD" w:rsidP="005342E8">
            <w:pPr>
              <w:pStyle w:val="IntroDetailswithLine"/>
            </w:pPr>
            <w:r w:rsidRPr="5218E7D1">
              <w:rPr>
                <w:b/>
                <w:bCs/>
              </w:rPr>
              <w:t xml:space="preserve">Division: </w:t>
            </w:r>
            <w:r w:rsidR="0944AD08">
              <w:t>Strategy and Policy</w:t>
            </w:r>
          </w:p>
          <w:p w14:paraId="3721E55A" w14:textId="549F783A" w:rsidR="00EA75AD" w:rsidRPr="00EA75AD" w:rsidRDefault="00EA75AD" w:rsidP="005342E8">
            <w:pPr>
              <w:pStyle w:val="IntroDetailswithLine"/>
            </w:pPr>
            <w:r w:rsidRPr="5218E7D1">
              <w:rPr>
                <w:b/>
                <w:bCs/>
              </w:rPr>
              <w:t xml:space="preserve">Branch: </w:t>
            </w:r>
            <w:r w:rsidR="5393C705">
              <w:t>Sports Wagering and Match-Fixing</w:t>
            </w:r>
          </w:p>
          <w:p w14:paraId="2A688D9B" w14:textId="1DF2D055" w:rsidR="00EA75AD" w:rsidRPr="006C7A20" w:rsidRDefault="00EA75AD" w:rsidP="005342E8">
            <w:pPr>
              <w:pStyle w:val="IntroDetailswithLine"/>
            </w:pPr>
            <w:r w:rsidRPr="00EA75AD">
              <w:rPr>
                <w:b/>
                <w:bCs/>
              </w:rPr>
              <w:t xml:space="preserve">Team: </w:t>
            </w:r>
            <w:r w:rsidR="006C7A20">
              <w:t>Australian Sports Wagering Scheme</w:t>
            </w:r>
          </w:p>
          <w:p w14:paraId="080D39F8" w14:textId="77777777" w:rsidR="00EA75AD" w:rsidRDefault="00EA75AD" w:rsidP="00EA75AD">
            <w:pPr>
              <w:pBdr>
                <w:between w:val="single" w:sz="2" w:space="1" w:color="A6A6A6" w:themeColor="background1" w:themeShade="A6"/>
              </w:pBdr>
              <w:spacing w:line="280" w:lineRule="atLeast"/>
            </w:pPr>
          </w:p>
        </w:tc>
        <w:tc>
          <w:tcPr>
            <w:tcW w:w="4960" w:type="dxa"/>
            <w:shd w:val="clear" w:color="auto" w:fill="EBEAE8" w:themeFill="background2"/>
            <w:tcMar>
              <w:left w:w="170" w:type="dxa"/>
            </w:tcMar>
          </w:tcPr>
          <w:p w14:paraId="7E759D95" w14:textId="545C6890" w:rsidR="00EA75AD" w:rsidRPr="00EA75AD" w:rsidRDefault="00EA75AD" w:rsidP="005342E8">
            <w:pPr>
              <w:spacing w:before="0"/>
              <w:rPr>
                <w:lang w:val="en-GB"/>
              </w:rPr>
            </w:pPr>
            <w:r w:rsidRPr="5218E7D1">
              <w:rPr>
                <w:b/>
                <w:bCs/>
                <w:lang w:val="en-GB"/>
              </w:rPr>
              <w:t xml:space="preserve">Job type | Role status: </w:t>
            </w:r>
            <w:r w:rsidR="63FAF46B" w:rsidRPr="5218E7D1">
              <w:rPr>
                <w:lang w:val="en-GB"/>
              </w:rPr>
              <w:t xml:space="preserve">Full time, </w:t>
            </w:r>
            <w:r w:rsidR="007A7A8D">
              <w:rPr>
                <w:lang w:val="en-GB"/>
              </w:rPr>
              <w:t>12-month</w:t>
            </w:r>
            <w:r w:rsidR="00A729A4">
              <w:rPr>
                <w:lang w:val="en-GB"/>
              </w:rPr>
              <w:t xml:space="preserve"> contract</w:t>
            </w:r>
          </w:p>
          <w:p w14:paraId="012B49B4" w14:textId="31360A63" w:rsidR="00EA75AD" w:rsidRPr="00EA75AD" w:rsidRDefault="00EA75AD" w:rsidP="00734E88">
            <w:pPr>
              <w:spacing w:before="60"/>
              <w:rPr>
                <w:lang w:val="en-GB"/>
              </w:rPr>
            </w:pPr>
            <w:r w:rsidRPr="00EA75AD">
              <w:rPr>
                <w:b/>
                <w:bCs/>
                <w:lang w:val="en-GB"/>
              </w:rPr>
              <w:t xml:space="preserve">Classification | Salary: </w:t>
            </w:r>
            <w:r w:rsidR="00C1418A">
              <w:rPr>
                <w:lang w:val="en-GB"/>
              </w:rPr>
              <w:t>APS</w:t>
            </w:r>
            <w:r w:rsidR="005950F9">
              <w:rPr>
                <w:lang w:val="en-GB"/>
              </w:rPr>
              <w:t xml:space="preserve"> 6</w:t>
            </w:r>
          </w:p>
          <w:p w14:paraId="74B73982" w14:textId="35EC7304" w:rsidR="00EA75AD" w:rsidRPr="00EA75AD" w:rsidRDefault="00EA75AD" w:rsidP="00734E88">
            <w:pPr>
              <w:spacing w:before="60"/>
              <w:rPr>
                <w:lang w:val="en-GB"/>
              </w:rPr>
            </w:pPr>
            <w:r w:rsidRPr="5218E7D1">
              <w:rPr>
                <w:b/>
                <w:bCs/>
                <w:lang w:val="en-GB"/>
              </w:rPr>
              <w:t xml:space="preserve">Location: </w:t>
            </w:r>
            <w:r w:rsidR="5BE5F2E6" w:rsidRPr="5218E7D1">
              <w:rPr>
                <w:b/>
                <w:bCs/>
                <w:lang w:val="en-GB"/>
              </w:rPr>
              <w:t>Canberra</w:t>
            </w:r>
          </w:p>
          <w:p w14:paraId="342BD691" w14:textId="448C35EB" w:rsidR="00EA75AD" w:rsidRPr="00EA75AD" w:rsidRDefault="00EA75AD" w:rsidP="00734E88">
            <w:pPr>
              <w:spacing w:before="60"/>
              <w:rPr>
                <w:lang w:val="en-GB"/>
              </w:rPr>
            </w:pPr>
            <w:r w:rsidRPr="5218E7D1">
              <w:rPr>
                <w:b/>
                <w:bCs/>
                <w:lang w:val="en-GB"/>
              </w:rPr>
              <w:t xml:space="preserve">Reports To: </w:t>
            </w:r>
            <w:r w:rsidR="2066A5C4" w:rsidRPr="5218E7D1">
              <w:rPr>
                <w:lang w:val="en-GB"/>
              </w:rPr>
              <w:t>Lead, Australian Sports Wagering Scheme</w:t>
            </w:r>
          </w:p>
          <w:p w14:paraId="10D345B5" w14:textId="11206019" w:rsidR="00EA75AD" w:rsidRPr="00EA75AD" w:rsidRDefault="00EA75AD" w:rsidP="00734E88">
            <w:pPr>
              <w:spacing w:before="60"/>
              <w:rPr>
                <w:lang w:val="en-GB"/>
              </w:rPr>
            </w:pPr>
            <w:r w:rsidRPr="5218E7D1">
              <w:rPr>
                <w:b/>
                <w:bCs/>
                <w:lang w:val="en-GB"/>
              </w:rPr>
              <w:t xml:space="preserve">Direct reports: </w:t>
            </w:r>
            <w:r w:rsidR="2395A580" w:rsidRPr="5218E7D1">
              <w:rPr>
                <w:lang w:val="en-GB"/>
              </w:rPr>
              <w:t>0</w:t>
            </w:r>
          </w:p>
          <w:p w14:paraId="18F463F5" w14:textId="6D609449" w:rsidR="00EA75AD" w:rsidRDefault="00EA75AD" w:rsidP="5218E7D1">
            <w:pPr>
              <w:spacing w:before="60"/>
              <w:rPr>
                <w:rFonts w:ascii="Arial" w:eastAsia="Arial" w:hAnsi="Arial" w:cs="Arial"/>
                <w:color w:val="000000" w:themeColor="accent6"/>
                <w:lang w:val="en-GB"/>
              </w:rPr>
            </w:pPr>
            <w:r w:rsidRPr="5218E7D1">
              <w:rPr>
                <w:b/>
                <w:bCs/>
                <w:lang w:val="en-GB"/>
              </w:rPr>
              <w:t xml:space="preserve">Qualifications/Essential requirements: </w:t>
            </w:r>
            <w:r w:rsidR="4804634C" w:rsidRPr="5218E7D1">
              <w:rPr>
                <w:rFonts w:ascii="Arial" w:eastAsia="Arial" w:hAnsi="Arial" w:cs="Arial"/>
                <w:color w:val="000000" w:themeColor="accent6"/>
                <w:lang w:val="en-GB"/>
              </w:rPr>
              <w:t>A basic understanding of sports wagering environment and of competition manipulation in sport, and general integrity issues facing Australian sport is desirable</w:t>
            </w:r>
          </w:p>
          <w:p w14:paraId="0B1F0F37" w14:textId="259C36AC" w:rsidR="00EA75AD" w:rsidRDefault="00EA75AD" w:rsidP="00734E88">
            <w:pPr>
              <w:spacing w:before="60"/>
            </w:pPr>
            <w:r w:rsidRPr="00EA75AD">
              <w:rPr>
                <w:b/>
                <w:bCs/>
                <w:lang w:val="en-GB"/>
              </w:rPr>
              <w:t xml:space="preserve">Application closing date: </w:t>
            </w:r>
            <w:r w:rsidR="00A32B97">
              <w:rPr>
                <w:lang w:val="en-GB"/>
              </w:rPr>
              <w:t>24 October 2021</w:t>
            </w:r>
          </w:p>
        </w:tc>
      </w:tr>
    </w:tbl>
    <w:p w14:paraId="681DEC5D" w14:textId="77777777" w:rsidR="007530CE" w:rsidRDefault="005342E8" w:rsidP="007530CE">
      <w:r>
        <w:rPr>
          <w:noProof/>
          <w:lang w:eastAsia="en-AU"/>
        </w:rPr>
        <mc:AlternateContent>
          <mc:Choice Requires="wps">
            <w:drawing>
              <wp:inline distT="0" distB="0" distL="0" distR="0" wp14:anchorId="482A8AA6" wp14:editId="2315D52D">
                <wp:extent cx="6118225" cy="0"/>
                <wp:effectExtent l="0" t="0" r="0" b="0"/>
                <wp:docPr id="12" name="Straight Connector 12">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Shape">
                    <wps:wsp>
                      <wps:cNvCnPr/>
                      <wps:spPr>
                        <a:xfrm>
                          <a:off x="0" y="0"/>
                          <a:ext cx="611822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rto="http://schemas.microsoft.com/office/word/2006/arto"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040BCC" id="Straight Connector 12" o:spid="_x0000_s1026" alt="&quot;&quot;" style="visibility:visible;mso-wrap-style:square;mso-left-percent:-10001;mso-top-percent:-10001;mso-position-horizontal:absolute;mso-position-horizontal-relative:char;mso-position-vertical:absolute;mso-position-vertical-relative:line;mso-left-percent:-10001;mso-top-percent:-10001" from="0,0" to="481.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t0W5QEAACkEAAAOAAAAZHJzL2Uyb0RvYy54bWysU8tu2zAQvBfoPxC815IMxAgEyzk4SC99&#10;GE37ATRFSgRILkEyfvx9lytbCZKiQItcKJG7M7szS67vTs6yg4rJgO94s6g5U15Cb/zQ8V8/Hz7d&#10;cpay8L2w4FXHzyrxu83HD+tjaNUSRrC9igxJfGqPoeNjzqGtqiRH5URaQFAegxqiExm3caj6KI7I&#10;7my1rOtVdYTYhwhSpYSn91OQb4hfayXzd62Tysx2HHvLtEZa92WtNmvRDlGE0chLG+I/unDCeCw6&#10;U92LLNhTNG+onJEREui8kOAq0NpIRRpQTVO/UvM4iqBIC5qTwmxTej9a+e2wi8z0OLslZ144nNFj&#10;jsIMY2Zb8B4dhMgwiE4dQ2oRsPW7eNmlsItF9klHV74oiJ3I3fPsrjplJvFw1TS3y+UNZ/Iaq56B&#10;Iab8WYFj5afj1vgiXLTi8CVlLIap15RybH1ZE1jTPxhraVOujNrayA4Ch70fGiKwT+4r9NPZ6qau&#10;aeTIRjespBP3CyaMFfaqiJ3k0V8+WzVV/qE0GoaCpgIz0VRDSKl8bopdxITZBaaxyxlYU2d/BV7y&#10;C1TRNf4X8IygyuDzDHbGQ/xT9Xy6tqyn/KsDk+5iwR76Mw2erMH7SAovb6dc+Jd7gj+/8M1vAAAA&#10;//8DAFBLAwQUAAYACAAAACEAjdz2tNsAAAACAQAADwAAAGRycy9kb3ducmV2LnhtbEyPS0/DMBCE&#10;70j8B2uRuFEHKvoIcSrEQ4IDBwpS1Zsbb5OIeB3iTZP+e7Zc4DLSaFYz32ar0TfqgF2sAxm4niSg&#10;kIrgaioNfH48Xy1ARbbkbBMIDRwxwio/P8ts6sJA73hYc6mkhGJqDVTMbap1LCr0Nk5CiyTZPnTe&#10;stiu1K6zg5T7Rt8kyUx7W5MsVLbFhwqLr3XvDTwuXtx0jpt9XwxL3n4/1fO316Mxlxfj/R0oxpH/&#10;juGEL+iQC9Mu9OSiagzII/yrki1n01tQu5PVeab/o+c/AAAA//8DAFBLAQItABQABgAIAAAAIQC2&#10;gziS/gAAAOEBAAATAAAAAAAAAAAAAAAAAAAAAABbQ29udGVudF9UeXBlc10ueG1sUEsBAi0AFAAG&#10;AAgAAAAhADj9If/WAAAAlAEAAAsAAAAAAAAAAAAAAAAALwEAAF9yZWxzLy5yZWxzUEsBAi0AFAAG&#10;AAgAAAAhAIg23RblAQAAKQQAAA4AAAAAAAAAAAAAAAAALgIAAGRycy9lMm9Eb2MueG1sUEsBAi0A&#10;FAAGAAgAAAAhAI3c9rTbAAAAAgEAAA8AAAAAAAAAAAAAAAAAPwQAAGRycy9kb3ducmV2LnhtbFBL&#10;BQYAAAAABAAEAPMAAABHBQAAAAA=&#10;" strokecolor="#a5a5a5 [2092]" strokeweight=".5pt">
                <v:stroke joinstyle="miter"/>
                <w10:anchorlock/>
              </v:line>
            </w:pict>
          </mc:Fallback>
        </mc:AlternateContent>
      </w:r>
    </w:p>
    <w:p w14:paraId="5F019834" w14:textId="77777777" w:rsidR="005342E8" w:rsidRPr="005342E8" w:rsidRDefault="005342E8" w:rsidP="005342E8">
      <w:pPr>
        <w:pStyle w:val="Heading3"/>
        <w:rPr>
          <w:lang w:val="en-GB"/>
        </w:rPr>
      </w:pPr>
      <w:r w:rsidRPr="005342E8">
        <w:rPr>
          <w:lang w:val="en-GB"/>
        </w:rPr>
        <w:t xml:space="preserve">About </w:t>
      </w:r>
      <w:r w:rsidR="00A9430A">
        <w:rPr>
          <w:lang w:val="en-GB"/>
        </w:rPr>
        <w:t>Sport Integrity Australia</w:t>
      </w:r>
    </w:p>
    <w:p w14:paraId="6CB13BD3" w14:textId="77777777" w:rsidR="00976BAF" w:rsidRPr="006B5770" w:rsidRDefault="00976BAF" w:rsidP="00976BAF">
      <w:pPr>
        <w:rPr>
          <w:lang w:val="en-GB"/>
        </w:rPr>
      </w:pPr>
      <w:r w:rsidRPr="28D58952">
        <w:rPr>
          <w:lang w:val="en-GB"/>
        </w:rPr>
        <w:t xml:space="preserve">Sport Integrity Australia leads the Australian government’s efforts to protect sport against threats to its integrity – doping, competition manipulation and the mistreatment and abuse of sports participants. </w:t>
      </w:r>
    </w:p>
    <w:p w14:paraId="6650FF3E" w14:textId="77777777" w:rsidR="00976BAF" w:rsidRPr="006B5770" w:rsidRDefault="00976BAF" w:rsidP="00976BAF">
      <w:pPr>
        <w:rPr>
          <w:lang w:val="en-GB"/>
        </w:rPr>
      </w:pPr>
      <w:r w:rsidRPr="006B5770">
        <w:rPr>
          <w:lang w:val="en-GB"/>
        </w:rPr>
        <w:t xml:space="preserve">Led by David Sharpe APM OAM, Sport Integrity Australia is the cornerstone of the </w:t>
      </w:r>
      <w:r>
        <w:rPr>
          <w:lang w:val="en-GB"/>
        </w:rPr>
        <w:t>g</w:t>
      </w:r>
      <w:r w:rsidRPr="006B5770">
        <w:rPr>
          <w:lang w:val="en-GB"/>
        </w:rPr>
        <w:t xml:space="preserve">overnment's comprehensive sport integrity strategy: Safeguarding the Integrity of Sport. </w:t>
      </w:r>
    </w:p>
    <w:p w14:paraId="4C5CD573" w14:textId="77777777" w:rsidR="00976BAF" w:rsidRPr="006B5770" w:rsidRDefault="00976BAF" w:rsidP="00976BAF">
      <w:pPr>
        <w:rPr>
          <w:lang w:val="en-GB"/>
        </w:rPr>
      </w:pPr>
      <w:r w:rsidRPr="006B5770">
        <w:rPr>
          <w:lang w:val="en-GB"/>
        </w:rPr>
        <w:t xml:space="preserve">Our role is to provide advice and assistance to counter the: </w:t>
      </w:r>
    </w:p>
    <w:p w14:paraId="20757425" w14:textId="77777777" w:rsidR="00976BAF" w:rsidRPr="006B5770" w:rsidRDefault="00976BAF" w:rsidP="00976BAF">
      <w:pPr>
        <w:pStyle w:val="ListParagraph"/>
        <w:numPr>
          <w:ilvl w:val="0"/>
          <w:numId w:val="25"/>
        </w:numPr>
        <w:rPr>
          <w:lang w:val="en-GB"/>
        </w:rPr>
      </w:pPr>
      <w:r w:rsidRPr="006B5770">
        <w:rPr>
          <w:lang w:val="en-GB"/>
        </w:rPr>
        <w:t xml:space="preserve">use of prohibited substances and methods in sport </w:t>
      </w:r>
    </w:p>
    <w:p w14:paraId="54F58156" w14:textId="77777777" w:rsidR="00976BAF" w:rsidRPr="006B5770" w:rsidRDefault="00976BAF" w:rsidP="00976BAF">
      <w:pPr>
        <w:pStyle w:val="ListParagraph"/>
        <w:numPr>
          <w:ilvl w:val="0"/>
          <w:numId w:val="25"/>
        </w:numPr>
        <w:rPr>
          <w:lang w:val="en-GB"/>
        </w:rPr>
      </w:pPr>
      <w:r w:rsidRPr="006B5770">
        <w:rPr>
          <w:lang w:val="en-GB"/>
        </w:rPr>
        <w:t xml:space="preserve">abuse of children and other persons in a sporting environment </w:t>
      </w:r>
    </w:p>
    <w:p w14:paraId="696FAE89" w14:textId="77777777" w:rsidR="00976BAF" w:rsidRPr="006B5770" w:rsidRDefault="00976BAF" w:rsidP="00976BAF">
      <w:pPr>
        <w:pStyle w:val="ListParagraph"/>
        <w:numPr>
          <w:ilvl w:val="0"/>
          <w:numId w:val="25"/>
        </w:numPr>
        <w:rPr>
          <w:lang w:val="en-GB"/>
        </w:rPr>
      </w:pPr>
      <w:r w:rsidRPr="006B5770">
        <w:rPr>
          <w:lang w:val="en-GB"/>
        </w:rPr>
        <w:t xml:space="preserve">manipulation of sporting competitions </w:t>
      </w:r>
    </w:p>
    <w:p w14:paraId="7C87A5FE" w14:textId="77777777" w:rsidR="00976BAF" w:rsidRPr="006B5770" w:rsidRDefault="00976BAF" w:rsidP="00976BAF">
      <w:pPr>
        <w:pStyle w:val="ListParagraph"/>
        <w:numPr>
          <w:ilvl w:val="0"/>
          <w:numId w:val="25"/>
        </w:numPr>
        <w:rPr>
          <w:lang w:val="en-GB"/>
        </w:rPr>
      </w:pPr>
      <w:r w:rsidRPr="006B5770">
        <w:rPr>
          <w:lang w:val="en-GB"/>
        </w:rPr>
        <w:t xml:space="preserve">failure to protect members of sporting organisations and other persons in a sporting environment from bullying, intimidation, discrimination or harassment. </w:t>
      </w:r>
    </w:p>
    <w:p w14:paraId="7AF7F483" w14:textId="77777777" w:rsidR="00976BAF" w:rsidRPr="006B5770" w:rsidRDefault="00976BAF" w:rsidP="00976BAF">
      <w:pPr>
        <w:rPr>
          <w:lang w:val="en-GB"/>
        </w:rPr>
      </w:pPr>
      <w:r w:rsidRPr="006B5770">
        <w:rPr>
          <w:lang w:val="en-GB"/>
        </w:rPr>
        <w:t xml:space="preserve">Sporting organisations, and other stakeholders, </w:t>
      </w:r>
      <w:r>
        <w:rPr>
          <w:lang w:val="en-GB"/>
        </w:rPr>
        <w:t>benefit</w:t>
      </w:r>
      <w:r w:rsidRPr="006B5770">
        <w:rPr>
          <w:lang w:val="en-GB"/>
        </w:rPr>
        <w:t xml:space="preserve"> from the ability to deal with a single nationally coordinated organisation to address all sport integrity issues. </w:t>
      </w:r>
    </w:p>
    <w:p w14:paraId="156C2D85" w14:textId="77777777" w:rsidR="00976BAF" w:rsidRPr="006B5770" w:rsidRDefault="00976BAF" w:rsidP="00976BAF">
      <w:pPr>
        <w:rPr>
          <w:lang w:val="en-GB"/>
        </w:rPr>
      </w:pPr>
      <w:r w:rsidRPr="006B5770">
        <w:rPr>
          <w:lang w:val="en-GB"/>
        </w:rPr>
        <w:t xml:space="preserve">Sport Integrity Australia </w:t>
      </w:r>
      <w:r>
        <w:rPr>
          <w:lang w:val="en-GB"/>
        </w:rPr>
        <w:t>offers</w:t>
      </w:r>
      <w:r w:rsidRPr="006B5770">
        <w:rPr>
          <w:lang w:val="en-GB"/>
        </w:rPr>
        <w:t xml:space="preserve"> guidance on integrity matters to sports </w:t>
      </w:r>
      <w:r>
        <w:rPr>
          <w:lang w:val="en-GB"/>
        </w:rPr>
        <w:t>that</w:t>
      </w:r>
      <w:r w:rsidRPr="006B5770">
        <w:rPr>
          <w:lang w:val="en-GB"/>
        </w:rPr>
        <w:t xml:space="preserve"> don’t have developed integrity capabilities. </w:t>
      </w:r>
    </w:p>
    <w:p w14:paraId="721AF864" w14:textId="77777777" w:rsidR="00976BAF" w:rsidRPr="005342E8" w:rsidRDefault="00976BAF" w:rsidP="00976BAF">
      <w:pPr>
        <w:rPr>
          <w:lang w:val="en-GB"/>
        </w:rPr>
      </w:pPr>
      <w:r w:rsidRPr="006B5770">
        <w:rPr>
          <w:lang w:val="en-GB"/>
        </w:rPr>
        <w:t xml:space="preserve">Our focus is policy development, intelligence, investigations (primarily of doping cases), education, outreach and capability building. </w:t>
      </w:r>
      <w:r>
        <w:rPr>
          <w:lang w:val="en-GB"/>
        </w:rPr>
        <w:t>We are</w:t>
      </w:r>
      <w:r w:rsidRPr="006B5770">
        <w:rPr>
          <w:lang w:val="en-GB"/>
        </w:rPr>
        <w:t xml:space="preserve"> Australia's National Anti-Doping Organisation.</w:t>
      </w:r>
    </w:p>
    <w:p w14:paraId="5F28CA28" w14:textId="77777777" w:rsidR="005342E8" w:rsidRPr="005342E8" w:rsidRDefault="005342E8" w:rsidP="005342E8">
      <w:pPr>
        <w:pStyle w:val="Heading3"/>
        <w:rPr>
          <w:lang w:val="en-GB"/>
        </w:rPr>
      </w:pPr>
      <w:r w:rsidRPr="005342E8">
        <w:rPr>
          <w:lang w:val="en-GB"/>
        </w:rPr>
        <w:t>Primary purpose of the role</w:t>
      </w:r>
    </w:p>
    <w:p w14:paraId="3AE04DDA" w14:textId="3BF07D2A" w:rsidR="005342E8" w:rsidRPr="005342E8" w:rsidRDefault="005342E8" w:rsidP="005342E8">
      <w:pPr>
        <w:rPr>
          <w:lang w:val="en-GB"/>
        </w:rPr>
      </w:pPr>
      <w:r w:rsidRPr="5218E7D1">
        <w:rPr>
          <w:lang w:val="en-GB"/>
        </w:rPr>
        <w:t xml:space="preserve">The </w:t>
      </w:r>
      <w:r w:rsidR="59B2C070" w:rsidRPr="5218E7D1">
        <w:rPr>
          <w:lang w:val="en-GB"/>
        </w:rPr>
        <w:t>P</w:t>
      </w:r>
      <w:r w:rsidR="00843793">
        <w:rPr>
          <w:lang w:val="en-GB"/>
        </w:rPr>
        <w:t>olicy</w:t>
      </w:r>
      <w:r w:rsidR="59B2C070" w:rsidRPr="5218E7D1">
        <w:rPr>
          <w:lang w:val="en-GB"/>
        </w:rPr>
        <w:t xml:space="preserve"> Officer, Australian Sports Wagering Scheme</w:t>
      </w:r>
      <w:r w:rsidR="00583847">
        <w:rPr>
          <w:lang w:val="en-GB"/>
        </w:rPr>
        <w:t xml:space="preserve"> (ASWS) </w:t>
      </w:r>
      <w:r w:rsidRPr="5218E7D1">
        <w:rPr>
          <w:lang w:val="en-GB"/>
        </w:rPr>
        <w:t>is responsible for:</w:t>
      </w:r>
    </w:p>
    <w:p w14:paraId="72C8530A" w14:textId="6DD32AC3" w:rsidR="3B3EF1C3" w:rsidRDefault="3B3EF1C3" w:rsidP="5218E7D1">
      <w:pPr>
        <w:pStyle w:val="Bullet1"/>
        <w:rPr>
          <w:rFonts w:eastAsiaTheme="minorEastAsia"/>
          <w:color w:val="000000" w:themeColor="accent6"/>
          <w:lang w:val="en-GB"/>
        </w:rPr>
      </w:pPr>
      <w:r w:rsidRPr="5218E7D1">
        <w:rPr>
          <w:lang w:val="en-GB"/>
        </w:rPr>
        <w:t xml:space="preserve">Supporting the administration of the </w:t>
      </w:r>
      <w:r w:rsidR="00583847">
        <w:rPr>
          <w:lang w:val="en-GB"/>
        </w:rPr>
        <w:t>ASWS</w:t>
      </w:r>
      <w:r w:rsidRPr="5218E7D1">
        <w:rPr>
          <w:lang w:val="en-GB"/>
        </w:rPr>
        <w:t xml:space="preserve">, with a particular focus on </w:t>
      </w:r>
      <w:r w:rsidR="771784DE" w:rsidRPr="5218E7D1">
        <w:rPr>
          <w:lang w:val="en-GB"/>
        </w:rPr>
        <w:t xml:space="preserve">building the sports wagering capability with national sporting organisations and other sporting bodies. </w:t>
      </w:r>
    </w:p>
    <w:p w14:paraId="025F100A" w14:textId="77777777" w:rsidR="005342E8" w:rsidRPr="005342E8" w:rsidRDefault="005342E8" w:rsidP="00734E88">
      <w:pPr>
        <w:pStyle w:val="Heading3"/>
        <w:rPr>
          <w:lang w:val="en-GB"/>
        </w:rPr>
      </w:pPr>
      <w:r w:rsidRPr="5218E7D1">
        <w:rPr>
          <w:lang w:val="en-GB"/>
        </w:rPr>
        <w:lastRenderedPageBreak/>
        <w:t>Key duties</w:t>
      </w:r>
    </w:p>
    <w:p w14:paraId="5712D8BD" w14:textId="2075BD96" w:rsidR="73F9B773" w:rsidRDefault="73F9B773" w:rsidP="5218E7D1">
      <w:pPr>
        <w:pStyle w:val="Bullet1"/>
        <w:numPr>
          <w:ilvl w:val="0"/>
          <w:numId w:val="0"/>
        </w:numPr>
        <w:rPr>
          <w:rFonts w:ascii="Arial" w:eastAsia="Arial" w:hAnsi="Arial" w:cs="Arial"/>
          <w:color w:val="000000" w:themeColor="accent6"/>
          <w:lang w:val="en-GB"/>
        </w:rPr>
      </w:pPr>
      <w:r w:rsidRPr="5218E7D1">
        <w:rPr>
          <w:rFonts w:ascii="Arial" w:eastAsia="Arial" w:hAnsi="Arial" w:cs="Arial"/>
          <w:color w:val="000000" w:themeColor="accent6"/>
          <w:lang w:val="en-GB"/>
        </w:rPr>
        <w:t>The duties of the P</w:t>
      </w:r>
      <w:r w:rsidR="008F12E4">
        <w:rPr>
          <w:rFonts w:ascii="Arial" w:eastAsia="Arial" w:hAnsi="Arial" w:cs="Arial"/>
          <w:color w:val="000000" w:themeColor="accent6"/>
          <w:lang w:val="en-GB"/>
        </w:rPr>
        <w:t>olicy</w:t>
      </w:r>
      <w:r w:rsidR="54D0A849" w:rsidRPr="5218E7D1">
        <w:rPr>
          <w:rFonts w:ascii="Arial" w:eastAsia="Arial" w:hAnsi="Arial" w:cs="Arial"/>
          <w:color w:val="000000" w:themeColor="accent6"/>
          <w:lang w:val="en-GB"/>
        </w:rPr>
        <w:t xml:space="preserve"> Officer, </w:t>
      </w:r>
      <w:r w:rsidR="00583847">
        <w:rPr>
          <w:rFonts w:ascii="Arial" w:eastAsia="Arial" w:hAnsi="Arial" w:cs="Arial"/>
          <w:color w:val="000000" w:themeColor="accent6"/>
          <w:lang w:val="en-GB"/>
        </w:rPr>
        <w:t>ASWS</w:t>
      </w:r>
      <w:r w:rsidRPr="5218E7D1">
        <w:rPr>
          <w:rFonts w:ascii="Arial" w:eastAsia="Arial" w:hAnsi="Arial" w:cs="Arial"/>
          <w:color w:val="000000" w:themeColor="accent6"/>
          <w:lang w:val="en-GB"/>
        </w:rPr>
        <w:t xml:space="preserve"> include, but is not limited to:</w:t>
      </w:r>
    </w:p>
    <w:p w14:paraId="5F3CED09" w14:textId="3BEEE186" w:rsidR="73F9B773" w:rsidRDefault="73F9B773" w:rsidP="5218E7D1">
      <w:pPr>
        <w:pStyle w:val="Bullet1"/>
        <w:rPr>
          <w:rFonts w:eastAsiaTheme="minorEastAsia"/>
          <w:color w:val="000000" w:themeColor="accent6"/>
          <w:lang w:val="en-GB"/>
        </w:rPr>
      </w:pPr>
      <w:r w:rsidRPr="5218E7D1">
        <w:rPr>
          <w:rFonts w:ascii="Arial" w:eastAsia="Arial" w:hAnsi="Arial" w:cs="Arial"/>
          <w:color w:val="000000" w:themeColor="accent6"/>
          <w:lang w:val="en-GB"/>
        </w:rPr>
        <w:t>Provide Ministerial policy support and advice on</w:t>
      </w:r>
      <w:r w:rsidR="639DD4C0" w:rsidRPr="5218E7D1">
        <w:rPr>
          <w:rFonts w:ascii="Arial" w:eastAsia="Arial" w:hAnsi="Arial" w:cs="Arial"/>
          <w:color w:val="000000" w:themeColor="accent6"/>
          <w:lang w:val="en-GB"/>
        </w:rPr>
        <w:t xml:space="preserve"> matters relating to the </w:t>
      </w:r>
      <w:r w:rsidR="00670C18">
        <w:rPr>
          <w:rFonts w:ascii="Arial" w:eastAsia="Arial" w:hAnsi="Arial" w:cs="Arial"/>
          <w:color w:val="000000" w:themeColor="accent6"/>
          <w:lang w:val="en-GB"/>
        </w:rPr>
        <w:t>ASWS</w:t>
      </w:r>
    </w:p>
    <w:p w14:paraId="1AEAA800" w14:textId="688CE442" w:rsidR="40D3A02E" w:rsidRDefault="40D3A02E" w:rsidP="5218E7D1">
      <w:pPr>
        <w:pStyle w:val="Bullet1"/>
        <w:rPr>
          <w:rFonts w:eastAsiaTheme="minorEastAsia"/>
          <w:color w:val="000000" w:themeColor="accent6"/>
          <w:lang w:val="en-GB"/>
        </w:rPr>
      </w:pPr>
      <w:r w:rsidRPr="5218E7D1">
        <w:rPr>
          <w:rFonts w:ascii="Arial" w:eastAsia="Arial" w:hAnsi="Arial" w:cs="Arial"/>
          <w:color w:val="000000" w:themeColor="accent6"/>
          <w:lang w:val="en-GB"/>
        </w:rPr>
        <w:t xml:space="preserve">Support the administration of the </w:t>
      </w:r>
      <w:r w:rsidR="00670C18">
        <w:rPr>
          <w:rFonts w:ascii="Arial" w:eastAsia="Arial" w:hAnsi="Arial" w:cs="Arial"/>
          <w:color w:val="000000" w:themeColor="accent6"/>
          <w:lang w:val="en-GB"/>
        </w:rPr>
        <w:t>ASWS</w:t>
      </w:r>
    </w:p>
    <w:p w14:paraId="6197B62A" w14:textId="61AFC8E9" w:rsidR="40D3A02E" w:rsidRDefault="40D3A02E" w:rsidP="5218E7D1">
      <w:pPr>
        <w:pStyle w:val="Bullet1"/>
        <w:rPr>
          <w:rFonts w:eastAsiaTheme="minorEastAsia"/>
          <w:color w:val="000000" w:themeColor="accent6"/>
          <w:lang w:val="en-GB"/>
        </w:rPr>
      </w:pPr>
      <w:r w:rsidRPr="5218E7D1">
        <w:rPr>
          <w:rFonts w:ascii="Arial" w:eastAsia="Arial" w:hAnsi="Arial" w:cs="Arial"/>
          <w:color w:val="000000" w:themeColor="accent6"/>
          <w:lang w:val="en-GB"/>
        </w:rPr>
        <w:t xml:space="preserve">Support the project management of </w:t>
      </w:r>
      <w:r w:rsidR="00670C18">
        <w:rPr>
          <w:rFonts w:ascii="Arial" w:eastAsia="Arial" w:hAnsi="Arial" w:cs="Arial"/>
          <w:color w:val="000000" w:themeColor="accent6"/>
          <w:lang w:val="en-GB"/>
        </w:rPr>
        <w:t>ASWS</w:t>
      </w:r>
      <w:r w:rsidRPr="5218E7D1">
        <w:rPr>
          <w:rFonts w:ascii="Arial" w:eastAsia="Arial" w:hAnsi="Arial" w:cs="Arial"/>
          <w:color w:val="000000" w:themeColor="accent6"/>
          <w:lang w:val="en-GB"/>
        </w:rPr>
        <w:t xml:space="preserve">-related research projects </w:t>
      </w:r>
    </w:p>
    <w:p w14:paraId="723DFBC7" w14:textId="40C63A07" w:rsidR="73F9B773" w:rsidRDefault="73F9B773" w:rsidP="5218E7D1">
      <w:pPr>
        <w:pStyle w:val="Bullet1"/>
        <w:rPr>
          <w:color w:val="000000" w:themeColor="accent6"/>
          <w:lang w:val="en-GB"/>
        </w:rPr>
      </w:pPr>
      <w:r w:rsidRPr="5218E7D1">
        <w:rPr>
          <w:rFonts w:ascii="Arial" w:eastAsia="Arial" w:hAnsi="Arial" w:cs="Arial"/>
          <w:color w:val="000000" w:themeColor="accent6"/>
          <w:lang w:val="en-GB"/>
        </w:rPr>
        <w:t>Identify and report trends and issues in relation to sports wagering and competition manipulation</w:t>
      </w:r>
    </w:p>
    <w:p w14:paraId="01088DE2" w14:textId="2C53FDE6" w:rsidR="73F9B773" w:rsidRDefault="73F9B773" w:rsidP="5218E7D1">
      <w:pPr>
        <w:pStyle w:val="Bullet1"/>
        <w:rPr>
          <w:rFonts w:eastAsiaTheme="minorEastAsia"/>
          <w:color w:val="000000" w:themeColor="accent6"/>
          <w:lang w:val="en-GB"/>
        </w:rPr>
      </w:pPr>
      <w:r w:rsidRPr="5218E7D1">
        <w:rPr>
          <w:rFonts w:ascii="Arial" w:eastAsia="Arial" w:hAnsi="Arial" w:cs="Arial"/>
          <w:color w:val="000000" w:themeColor="accent6"/>
        </w:rPr>
        <w:t>Support liaison with and the provision of advice to regulators and Commonwealth partners on sports wagering and related integrity matters</w:t>
      </w:r>
    </w:p>
    <w:p w14:paraId="4F13FC51" w14:textId="1025BF6E" w:rsidR="73F9B773" w:rsidRDefault="73F9B773" w:rsidP="5218E7D1">
      <w:pPr>
        <w:pStyle w:val="Bullet1"/>
        <w:rPr>
          <w:rFonts w:eastAsiaTheme="minorEastAsia"/>
          <w:color w:val="000000" w:themeColor="accent6"/>
          <w:lang w:val="en-GB"/>
        </w:rPr>
      </w:pPr>
      <w:r w:rsidRPr="5218E7D1">
        <w:rPr>
          <w:rFonts w:ascii="Arial" w:eastAsia="Arial" w:hAnsi="Arial" w:cs="Arial"/>
          <w:color w:val="000000" w:themeColor="accent6"/>
          <w:lang w:val="en-GB"/>
        </w:rPr>
        <w:t>Support the development template policies, minimum standards, guidelines for use by N</w:t>
      </w:r>
      <w:r w:rsidR="00340416">
        <w:rPr>
          <w:rFonts w:ascii="Arial" w:eastAsia="Arial" w:hAnsi="Arial" w:cs="Arial"/>
          <w:color w:val="000000" w:themeColor="accent6"/>
          <w:lang w:val="en-GB"/>
        </w:rPr>
        <w:t xml:space="preserve">ational </w:t>
      </w:r>
      <w:r w:rsidRPr="5218E7D1">
        <w:rPr>
          <w:rFonts w:ascii="Arial" w:eastAsia="Arial" w:hAnsi="Arial" w:cs="Arial"/>
          <w:color w:val="000000" w:themeColor="accent6"/>
          <w:lang w:val="en-GB"/>
        </w:rPr>
        <w:t>S</w:t>
      </w:r>
      <w:r w:rsidR="00340416">
        <w:rPr>
          <w:rFonts w:ascii="Arial" w:eastAsia="Arial" w:hAnsi="Arial" w:cs="Arial"/>
          <w:color w:val="000000" w:themeColor="accent6"/>
          <w:lang w:val="en-GB"/>
        </w:rPr>
        <w:t xml:space="preserve">porting </w:t>
      </w:r>
      <w:r w:rsidRPr="5218E7D1">
        <w:rPr>
          <w:rFonts w:ascii="Arial" w:eastAsia="Arial" w:hAnsi="Arial" w:cs="Arial"/>
          <w:color w:val="000000" w:themeColor="accent6"/>
          <w:lang w:val="en-GB"/>
        </w:rPr>
        <w:t>O</w:t>
      </w:r>
      <w:r w:rsidR="00340416">
        <w:rPr>
          <w:rFonts w:ascii="Arial" w:eastAsia="Arial" w:hAnsi="Arial" w:cs="Arial"/>
          <w:color w:val="000000" w:themeColor="accent6"/>
          <w:lang w:val="en-GB"/>
        </w:rPr>
        <w:t>rganisations (</w:t>
      </w:r>
      <w:r w:rsidRPr="5218E7D1">
        <w:rPr>
          <w:rFonts w:ascii="Arial" w:eastAsia="Arial" w:hAnsi="Arial" w:cs="Arial"/>
          <w:color w:val="000000" w:themeColor="accent6"/>
          <w:lang w:val="en-GB"/>
        </w:rPr>
        <w:t>NSOs</w:t>
      </w:r>
      <w:r w:rsidR="00340416">
        <w:rPr>
          <w:rFonts w:ascii="Arial" w:eastAsia="Arial" w:hAnsi="Arial" w:cs="Arial"/>
          <w:color w:val="000000" w:themeColor="accent6"/>
          <w:lang w:val="en-GB"/>
        </w:rPr>
        <w:t>)</w:t>
      </w:r>
      <w:r w:rsidRPr="5218E7D1">
        <w:rPr>
          <w:rFonts w:ascii="Arial" w:eastAsia="Arial" w:hAnsi="Arial" w:cs="Arial"/>
          <w:color w:val="000000" w:themeColor="accent6"/>
          <w:lang w:val="en-GB"/>
        </w:rPr>
        <w:t>, Wagering Service Providers and other stakeholders</w:t>
      </w:r>
    </w:p>
    <w:p w14:paraId="5D3DCDA1" w14:textId="77777777" w:rsidR="005342E8" w:rsidRPr="005342E8" w:rsidRDefault="005342E8" w:rsidP="00734E88">
      <w:pPr>
        <w:pStyle w:val="Heading3"/>
        <w:rPr>
          <w:lang w:val="en-GB"/>
        </w:rPr>
      </w:pPr>
      <w:r w:rsidRPr="005342E8">
        <w:rPr>
          <w:lang w:val="en-GB"/>
        </w:rPr>
        <w:t xml:space="preserve">Key accountabilities </w:t>
      </w:r>
    </w:p>
    <w:p w14:paraId="27068BFB" w14:textId="6415AAC4" w:rsidR="005342E8" w:rsidRPr="005342E8" w:rsidRDefault="005342E8" w:rsidP="005342E8">
      <w:pPr>
        <w:rPr>
          <w:lang w:val="en-GB"/>
        </w:rPr>
      </w:pPr>
      <w:r w:rsidRPr="5218E7D1">
        <w:rPr>
          <w:lang w:val="en-GB"/>
        </w:rPr>
        <w:t xml:space="preserve">The key accountabilities of the </w:t>
      </w:r>
      <w:r w:rsidR="3138A8A3" w:rsidRPr="5218E7D1">
        <w:rPr>
          <w:lang w:val="en-GB"/>
        </w:rPr>
        <w:t>P</w:t>
      </w:r>
      <w:r w:rsidR="008F12E4">
        <w:rPr>
          <w:lang w:val="en-GB"/>
        </w:rPr>
        <w:t>olicy</w:t>
      </w:r>
      <w:r w:rsidR="3138A8A3" w:rsidRPr="5218E7D1">
        <w:rPr>
          <w:lang w:val="en-GB"/>
        </w:rPr>
        <w:t xml:space="preserve"> Officer, </w:t>
      </w:r>
      <w:r w:rsidR="00670C18">
        <w:rPr>
          <w:lang w:val="en-GB"/>
        </w:rPr>
        <w:t>ASWS</w:t>
      </w:r>
      <w:r w:rsidRPr="5218E7D1">
        <w:rPr>
          <w:lang w:val="en-GB"/>
        </w:rPr>
        <w:t xml:space="preserve"> include, but is not limited to:</w:t>
      </w:r>
    </w:p>
    <w:p w14:paraId="73AE1E1A" w14:textId="22CF1EBE" w:rsidR="465D87C4" w:rsidRDefault="465D87C4" w:rsidP="5218E7D1">
      <w:pPr>
        <w:pStyle w:val="Bullet1"/>
        <w:rPr>
          <w:rFonts w:eastAsiaTheme="minorEastAsia"/>
          <w:color w:val="000000" w:themeColor="accent6"/>
          <w:lang w:val="en-GB"/>
        </w:rPr>
      </w:pPr>
      <w:r w:rsidRPr="5218E7D1">
        <w:rPr>
          <w:rFonts w:ascii="Arial" w:eastAsia="Arial" w:hAnsi="Arial" w:cs="Arial"/>
          <w:color w:val="000000" w:themeColor="accent6"/>
          <w:lang w:val="en-GB"/>
        </w:rPr>
        <w:t>establishing and maintaining effective and appropriate relationships with key internal and external stakeholders in sports and the government</w:t>
      </w:r>
    </w:p>
    <w:p w14:paraId="7B6590B8" w14:textId="22B4CF70" w:rsidR="465D87C4" w:rsidRPr="00D07E8E" w:rsidRDefault="465D87C4" w:rsidP="00D07E8E">
      <w:pPr>
        <w:pStyle w:val="Bullet1"/>
        <w:rPr>
          <w:rFonts w:eastAsiaTheme="minorEastAsia"/>
          <w:color w:val="000000" w:themeColor="accent6"/>
          <w:lang w:val="en-GB"/>
        </w:rPr>
      </w:pPr>
      <w:r w:rsidRPr="00D07E8E">
        <w:rPr>
          <w:rFonts w:ascii="Arial" w:eastAsia="Arial" w:hAnsi="Arial" w:cs="Arial"/>
          <w:color w:val="000000" w:themeColor="accent6"/>
          <w:lang w:val="en-GB"/>
        </w:rPr>
        <w:t>ensuring the APS Values and Code of Conduct are adhered to all times</w:t>
      </w:r>
    </w:p>
    <w:p w14:paraId="22DF9DA8" w14:textId="575377E3" w:rsidR="465D87C4" w:rsidRPr="00D07E8E" w:rsidRDefault="465D87C4" w:rsidP="00D07E8E">
      <w:pPr>
        <w:pStyle w:val="Bullet1"/>
        <w:spacing w:line="240" w:lineRule="atLeast"/>
        <w:rPr>
          <w:rFonts w:eastAsiaTheme="minorEastAsia"/>
          <w:color w:val="000000" w:themeColor="accent6"/>
          <w:lang w:val="en-GB"/>
        </w:rPr>
      </w:pPr>
      <w:r w:rsidRPr="00D07E8E">
        <w:rPr>
          <w:rFonts w:ascii="Arial" w:eastAsia="Arial" w:hAnsi="Arial" w:cs="Arial"/>
          <w:color w:val="000000" w:themeColor="accent6"/>
        </w:rPr>
        <w:t>endorsing and encouraging ‘best practice’ record keeping in accordance with Sport Integrity Australia Record Keeping Policy and Information Governance Framework</w:t>
      </w:r>
    </w:p>
    <w:p w14:paraId="14BDEAEA" w14:textId="2441B6D5" w:rsidR="465D87C4" w:rsidRPr="00D07E8E" w:rsidRDefault="465D87C4" w:rsidP="00D07E8E">
      <w:pPr>
        <w:pStyle w:val="Bullet1"/>
        <w:spacing w:line="240" w:lineRule="atLeast"/>
        <w:rPr>
          <w:rFonts w:eastAsiaTheme="minorEastAsia"/>
          <w:color w:val="000000" w:themeColor="accent6"/>
          <w:lang w:val="en-GB"/>
        </w:rPr>
      </w:pPr>
      <w:r w:rsidRPr="00D07E8E">
        <w:rPr>
          <w:rFonts w:ascii="Arial" w:eastAsia="Arial" w:hAnsi="Arial" w:cs="Arial"/>
          <w:color w:val="000000" w:themeColor="accent6"/>
        </w:rPr>
        <w:t>complying with all relevant legislation and Sport Integrity Australia work health and safety policies, procedures and instructions and Sport Integrity Australia ICT and Information Governance Framework</w:t>
      </w:r>
    </w:p>
    <w:p w14:paraId="3184F029" w14:textId="35BECBA5" w:rsidR="5218E7D1" w:rsidRDefault="5218E7D1" w:rsidP="00D07E8E">
      <w:pPr>
        <w:pStyle w:val="Bullet1"/>
        <w:numPr>
          <w:ilvl w:val="0"/>
          <w:numId w:val="0"/>
        </w:numPr>
        <w:ind w:left="454"/>
        <w:rPr>
          <w:lang w:val="en-GB"/>
        </w:rPr>
      </w:pPr>
    </w:p>
    <w:p w14:paraId="253433DB" w14:textId="77777777" w:rsidR="00734E88" w:rsidRPr="00734E88" w:rsidRDefault="00734E88" w:rsidP="00734E88">
      <w:pPr>
        <w:pStyle w:val="Heading3"/>
        <w:rPr>
          <w:lang w:val="en-GB"/>
        </w:rPr>
      </w:pPr>
      <w:r w:rsidRPr="00734E88">
        <w:rPr>
          <w:lang w:val="en-GB"/>
        </w:rPr>
        <w:t>APS capabilities</w:t>
      </w:r>
    </w:p>
    <w:p w14:paraId="5EB62EF3" w14:textId="77777777" w:rsidR="00734E88" w:rsidRPr="00734E88" w:rsidRDefault="00734E88" w:rsidP="00734E88">
      <w:pPr>
        <w:rPr>
          <w:lang w:val="en-GB"/>
        </w:rPr>
      </w:pPr>
      <w:r w:rsidRPr="00734E88">
        <w:rPr>
          <w:lang w:val="en-GB"/>
        </w:rPr>
        <w:t>The following Australian Public Service (APS) capabilities provide the framework for every APS role:</w:t>
      </w:r>
    </w:p>
    <w:p w14:paraId="0E340AAE" w14:textId="77777777" w:rsidR="00734E88" w:rsidRPr="00734E88" w:rsidRDefault="00734E88" w:rsidP="00734E88">
      <w:pPr>
        <w:pStyle w:val="Bullet1"/>
        <w:rPr>
          <w:lang w:val="en-GB"/>
        </w:rPr>
      </w:pPr>
      <w:r w:rsidRPr="5218E7D1">
        <w:rPr>
          <w:lang w:val="en-GB"/>
        </w:rPr>
        <w:t>Supports strategic direction.</w:t>
      </w:r>
    </w:p>
    <w:p w14:paraId="7D8A65FC" w14:textId="77777777" w:rsidR="00734E88" w:rsidRPr="00734E88" w:rsidRDefault="00734E88" w:rsidP="00734E88">
      <w:pPr>
        <w:pStyle w:val="Bullet1"/>
        <w:rPr>
          <w:lang w:val="en-GB"/>
        </w:rPr>
      </w:pPr>
      <w:r w:rsidRPr="5218E7D1">
        <w:rPr>
          <w:lang w:val="en-GB"/>
        </w:rPr>
        <w:t>Achieves results.</w:t>
      </w:r>
    </w:p>
    <w:p w14:paraId="41777E44" w14:textId="77777777" w:rsidR="00734E88" w:rsidRPr="00734E88" w:rsidRDefault="00734E88" w:rsidP="00734E88">
      <w:pPr>
        <w:pStyle w:val="Bullet1"/>
        <w:rPr>
          <w:lang w:val="en-GB"/>
        </w:rPr>
      </w:pPr>
      <w:r w:rsidRPr="5218E7D1">
        <w:rPr>
          <w:lang w:val="en-GB"/>
        </w:rPr>
        <w:t>Supports productive working relationships.</w:t>
      </w:r>
    </w:p>
    <w:p w14:paraId="2033CB26" w14:textId="77777777" w:rsidR="00734E88" w:rsidRPr="00734E88" w:rsidRDefault="00734E88" w:rsidP="00734E88">
      <w:pPr>
        <w:pStyle w:val="Bullet1"/>
        <w:rPr>
          <w:lang w:val="en-GB"/>
        </w:rPr>
      </w:pPr>
      <w:r w:rsidRPr="5218E7D1">
        <w:rPr>
          <w:lang w:val="en-GB"/>
        </w:rPr>
        <w:t>Displays personal drive and integrity.</w:t>
      </w:r>
    </w:p>
    <w:p w14:paraId="7E053F7A" w14:textId="77777777" w:rsidR="00734E88" w:rsidRPr="00734E88" w:rsidRDefault="00734E88" w:rsidP="00734E88">
      <w:pPr>
        <w:pStyle w:val="Bullet1"/>
        <w:rPr>
          <w:lang w:val="en-GB"/>
        </w:rPr>
      </w:pPr>
      <w:r w:rsidRPr="5218E7D1">
        <w:rPr>
          <w:lang w:val="en-GB"/>
        </w:rPr>
        <w:t>Communicates with influence.</w:t>
      </w:r>
    </w:p>
    <w:p w14:paraId="2A6120E2" w14:textId="77777777" w:rsidR="00734E88" w:rsidRPr="00734E88" w:rsidRDefault="00734E88" w:rsidP="00734E88">
      <w:pPr>
        <w:pStyle w:val="Heading3"/>
        <w:rPr>
          <w:lang w:val="en-GB"/>
        </w:rPr>
      </w:pPr>
      <w:r w:rsidRPr="00734E88">
        <w:rPr>
          <w:lang w:val="en-GB"/>
        </w:rPr>
        <w:t>Conflict of interest</w:t>
      </w:r>
    </w:p>
    <w:p w14:paraId="23D318E9" w14:textId="77777777" w:rsidR="00976BAF" w:rsidRDefault="00976BAF" w:rsidP="00976BAF">
      <w:pPr>
        <w:pStyle w:val="Heading3"/>
        <w:rPr>
          <w:rFonts w:asciiTheme="minorHAnsi" w:eastAsiaTheme="minorHAnsi" w:hAnsiTheme="minorHAnsi" w:cstheme="minorBidi"/>
          <w:b w:val="0"/>
          <w:szCs w:val="18"/>
          <w:lang w:val="en-GB"/>
        </w:rPr>
      </w:pPr>
      <w:r>
        <w:rPr>
          <w:rFonts w:asciiTheme="minorHAnsi" w:eastAsiaTheme="minorHAnsi" w:hAnsiTheme="minorHAnsi" w:cstheme="minorBidi"/>
          <w:b w:val="0"/>
          <w:szCs w:val="18"/>
          <w:lang w:val="en-GB"/>
        </w:rPr>
        <w:t>Employees</w:t>
      </w:r>
      <w:r w:rsidRPr="00F5079D">
        <w:rPr>
          <w:rFonts w:asciiTheme="minorHAnsi" w:eastAsiaTheme="minorHAnsi" w:hAnsiTheme="minorHAnsi" w:cstheme="minorBidi"/>
          <w:b w:val="0"/>
          <w:szCs w:val="18"/>
          <w:lang w:val="en-GB"/>
        </w:rPr>
        <w:t xml:space="preserve"> of Sport Integrity Australia must remain independent from Government and sport in its operational decisions and activities to comply with Article 20.5.1 of the </w:t>
      </w:r>
      <w:hyperlink r:id="rId11" w:history="1">
        <w:r>
          <w:rPr>
            <w:rStyle w:val="Hyperlink"/>
            <w:i/>
            <w:iCs/>
            <w:sz w:val="16"/>
            <w:szCs w:val="16"/>
            <w:lang w:val="en-GB"/>
          </w:rPr>
          <w:t>World Anti-Doping Code (WADC) 2021</w:t>
        </w:r>
      </w:hyperlink>
      <w:r w:rsidRPr="00F5079D">
        <w:rPr>
          <w:rFonts w:asciiTheme="minorHAnsi" w:eastAsiaTheme="minorHAnsi" w:hAnsiTheme="minorHAnsi" w:cstheme="minorBidi"/>
          <w:b w:val="0"/>
          <w:szCs w:val="18"/>
          <w:lang w:val="en-GB"/>
        </w:rPr>
        <w:t>. If you are currently involved in the management or operations of any sporting organisation (such as an International Federation, National Federation, Major Event Organisation, National Olympic Committee or National Paralympic Committee), or government department with responsibility for sport or anti-doping, you should seek advice from Sport Integrity Australia Recruitment before applying for Sport Integrity Australia roles.</w:t>
      </w:r>
    </w:p>
    <w:p w14:paraId="452FCA7B" w14:textId="77777777" w:rsidR="00734E88" w:rsidRPr="00734E88" w:rsidRDefault="00734E88" w:rsidP="00734E88">
      <w:pPr>
        <w:pStyle w:val="Heading3"/>
        <w:rPr>
          <w:lang w:val="en-GB"/>
        </w:rPr>
      </w:pPr>
      <w:r w:rsidRPr="00734E88">
        <w:rPr>
          <w:lang w:val="en-GB"/>
        </w:rPr>
        <w:t>Capabilities for the role</w:t>
      </w:r>
    </w:p>
    <w:p w14:paraId="5577B250" w14:textId="77777777" w:rsidR="00734E88" w:rsidRPr="00734E88" w:rsidRDefault="00734E88" w:rsidP="00734E88">
      <w:pPr>
        <w:rPr>
          <w:lang w:val="en-GB"/>
        </w:rPr>
      </w:pPr>
      <w:r w:rsidRPr="00734E88">
        <w:rPr>
          <w:lang w:val="en-GB"/>
        </w:rPr>
        <w:t xml:space="preserve">The APS work level standards apply to all APS Employees. These behavioural indicators are structured to differentiate the work expected at that level and should be reviewed in conjunction with the roles key accountabilities. </w:t>
      </w:r>
    </w:p>
    <w:p w14:paraId="6C009AE6" w14:textId="77777777" w:rsidR="00734E88" w:rsidRPr="00734E88" w:rsidRDefault="00734E88" w:rsidP="00734E88">
      <w:pPr>
        <w:rPr>
          <w:lang w:val="en-GB"/>
        </w:rPr>
      </w:pPr>
      <w:r w:rsidRPr="00734E88">
        <w:rPr>
          <w:lang w:val="en-GB"/>
        </w:rPr>
        <w:t xml:space="preserve">The work level standards is available at </w:t>
      </w:r>
      <w:hyperlink r:id="rId12" w:history="1">
        <w:r w:rsidRPr="00734E88">
          <w:rPr>
            <w:rStyle w:val="Hyperlink"/>
            <w:lang w:val="en-GB"/>
          </w:rPr>
          <w:t>http://www.apsc.gov.au/publications-and-media/current-publications/worklevel-standard</w:t>
        </w:r>
        <w:r w:rsidRPr="00467B7F">
          <w:rPr>
            <w:rStyle w:val="Hyperlink"/>
            <w:lang w:val="en-GB"/>
          </w:rPr>
          <w:t>s</w:t>
        </w:r>
      </w:hyperlink>
    </w:p>
    <w:p w14:paraId="6E4362B6" w14:textId="77777777" w:rsidR="00734E88" w:rsidRPr="00734E88" w:rsidRDefault="00734E88" w:rsidP="00734E88">
      <w:pPr>
        <w:pStyle w:val="Heading2"/>
        <w:rPr>
          <w:lang w:val="en-GB"/>
        </w:rPr>
      </w:pPr>
      <w:r w:rsidRPr="00734E88">
        <w:rPr>
          <w:lang w:val="en-GB"/>
        </w:rPr>
        <w:t>Selection Information</w:t>
      </w:r>
    </w:p>
    <w:p w14:paraId="2C6293DB" w14:textId="77777777" w:rsidR="00734E88" w:rsidRPr="00734E88" w:rsidRDefault="00734E88" w:rsidP="00734E88">
      <w:pPr>
        <w:pStyle w:val="Heading3"/>
        <w:rPr>
          <w:lang w:val="en-GB"/>
        </w:rPr>
      </w:pPr>
      <w:r w:rsidRPr="00734E88">
        <w:rPr>
          <w:lang w:val="en-GB"/>
        </w:rPr>
        <w:t>Selection criteria</w:t>
      </w:r>
    </w:p>
    <w:p w14:paraId="088D4449" w14:textId="28E85B20" w:rsidR="00F80B2E" w:rsidRPr="00734E88" w:rsidRDefault="007D0D0F" w:rsidP="00851228">
      <w:pPr>
        <w:spacing w:after="120"/>
        <w:rPr>
          <w:lang w:val="en-GB"/>
        </w:rPr>
      </w:pPr>
      <w:r>
        <w:rPr>
          <w:lang w:val="en-GB"/>
        </w:rPr>
        <w:t xml:space="preserve">Applicants for the </w:t>
      </w:r>
      <w:bookmarkStart w:id="0" w:name="_Hlk63262692"/>
      <w:r>
        <w:rPr>
          <w:lang w:val="en-GB"/>
        </w:rPr>
        <w:t xml:space="preserve">Policy Officer, </w:t>
      </w:r>
      <w:bookmarkEnd w:id="0"/>
      <w:r w:rsidR="006479F7">
        <w:rPr>
          <w:lang w:val="en-GB"/>
        </w:rPr>
        <w:t>ASWS</w:t>
      </w:r>
      <w:r w:rsidRPr="00734E88">
        <w:rPr>
          <w:lang w:val="en-GB"/>
        </w:rPr>
        <w:t xml:space="preserve"> </w:t>
      </w:r>
      <w:r>
        <w:rPr>
          <w:lang w:val="en-GB"/>
        </w:rPr>
        <w:t>role are required to demonstrate the following</w:t>
      </w:r>
      <w:r w:rsidR="00F80B2E" w:rsidRPr="00734E88">
        <w:rPr>
          <w:lang w:val="en-GB"/>
        </w:rPr>
        <w:t>:</w:t>
      </w:r>
    </w:p>
    <w:p w14:paraId="0AD174F8" w14:textId="63EC89B5" w:rsidR="00F80B2E" w:rsidRDefault="007D0D0F" w:rsidP="00851228">
      <w:pPr>
        <w:pStyle w:val="Bullet1"/>
        <w:numPr>
          <w:ilvl w:val="0"/>
          <w:numId w:val="24"/>
        </w:numPr>
        <w:spacing w:after="120"/>
        <w:rPr>
          <w:lang w:val="en-GB"/>
        </w:rPr>
      </w:pPr>
      <w:r>
        <w:rPr>
          <w:lang w:val="en-GB"/>
        </w:rPr>
        <w:t>K</w:t>
      </w:r>
      <w:r w:rsidR="00F80B2E" w:rsidRPr="63F11D5F">
        <w:rPr>
          <w:lang w:val="en-GB"/>
        </w:rPr>
        <w:t xml:space="preserve">nowledge </w:t>
      </w:r>
      <w:r w:rsidR="00F80B2E">
        <w:rPr>
          <w:lang w:val="en-GB"/>
        </w:rPr>
        <w:t xml:space="preserve">and understanding </w:t>
      </w:r>
      <w:r w:rsidR="00F80B2E" w:rsidRPr="63F11D5F">
        <w:rPr>
          <w:lang w:val="en-GB"/>
        </w:rPr>
        <w:t>of the Australian and international sports wagering sector, and related regulatory, legislati</w:t>
      </w:r>
      <w:r w:rsidR="00A346E7">
        <w:rPr>
          <w:lang w:val="en-GB"/>
        </w:rPr>
        <w:t>ve,</w:t>
      </w:r>
      <w:r w:rsidR="00F80B2E" w:rsidRPr="63F11D5F">
        <w:rPr>
          <w:lang w:val="en-GB"/>
        </w:rPr>
        <w:t xml:space="preserve"> and sports</w:t>
      </w:r>
      <w:r w:rsidR="00F80B2E">
        <w:rPr>
          <w:lang w:val="en-GB"/>
        </w:rPr>
        <w:t xml:space="preserve"> governance and</w:t>
      </w:r>
      <w:r w:rsidR="00F80B2E" w:rsidRPr="63F11D5F">
        <w:rPr>
          <w:lang w:val="en-GB"/>
        </w:rPr>
        <w:t xml:space="preserve"> integrity frameworks</w:t>
      </w:r>
    </w:p>
    <w:p w14:paraId="10796BF7" w14:textId="383D8B38" w:rsidR="00F80B2E" w:rsidRDefault="003E3902" w:rsidP="00851228">
      <w:pPr>
        <w:pStyle w:val="Bullet1"/>
        <w:numPr>
          <w:ilvl w:val="0"/>
          <w:numId w:val="24"/>
        </w:numPr>
        <w:spacing w:after="120"/>
      </w:pPr>
      <w:r>
        <w:lastRenderedPageBreak/>
        <w:t xml:space="preserve">Well-developed </w:t>
      </w:r>
      <w:r w:rsidR="004D74FF">
        <w:t xml:space="preserve">verbal and </w:t>
      </w:r>
      <w:r w:rsidR="00852353">
        <w:t>written communication ability</w:t>
      </w:r>
      <w:r w:rsidR="00AE63CB">
        <w:t xml:space="preserve">, particularly in relation to </w:t>
      </w:r>
      <w:r w:rsidR="00F222C3">
        <w:t>reports, briefings, discussion papers, and ministerial</w:t>
      </w:r>
      <w:r w:rsidR="00A346E7">
        <w:t xml:space="preserve"> or executive</w:t>
      </w:r>
      <w:r w:rsidR="00F222C3">
        <w:t xml:space="preserve"> correspondence.</w:t>
      </w:r>
    </w:p>
    <w:p w14:paraId="44E76955" w14:textId="63BAC78B" w:rsidR="00F80B2E" w:rsidRDefault="00F80B2E" w:rsidP="00851228">
      <w:pPr>
        <w:pStyle w:val="Bullet1"/>
        <w:numPr>
          <w:ilvl w:val="0"/>
          <w:numId w:val="24"/>
        </w:numPr>
        <w:spacing w:after="120"/>
      </w:pPr>
      <w:r>
        <w:t xml:space="preserve">Strong </w:t>
      </w:r>
      <w:r w:rsidR="0052576F">
        <w:t>stakeholder relationship</w:t>
      </w:r>
      <w:r>
        <w:t xml:space="preserve"> management</w:t>
      </w:r>
      <w:r w:rsidR="006F192C">
        <w:t xml:space="preserve">, </w:t>
      </w:r>
      <w:r>
        <w:t>liaison, interpersonal and negotiation skills</w:t>
      </w:r>
      <w:r w:rsidR="003E3902">
        <w:t xml:space="preserve"> </w:t>
      </w:r>
      <w:r w:rsidR="003E3902" w:rsidRPr="00F76B0A">
        <w:rPr>
          <w:lang w:val="en-GB"/>
        </w:rPr>
        <w:t>including the ability to develop and maintain productive working relationships</w:t>
      </w:r>
    </w:p>
    <w:p w14:paraId="35EC4EC5" w14:textId="4E899C25" w:rsidR="00EC5CF8" w:rsidRDefault="00880ACC" w:rsidP="00851228">
      <w:pPr>
        <w:pStyle w:val="Bullet1"/>
        <w:numPr>
          <w:ilvl w:val="0"/>
          <w:numId w:val="24"/>
        </w:numPr>
        <w:spacing w:after="120"/>
      </w:pPr>
      <w:r>
        <w:t>Well</w:t>
      </w:r>
      <w:r w:rsidR="009C418C">
        <w:t>-</w:t>
      </w:r>
      <w:r>
        <w:t xml:space="preserve">developed research and analysis </w:t>
      </w:r>
      <w:r w:rsidR="0034400E">
        <w:t>ability</w:t>
      </w:r>
    </w:p>
    <w:p w14:paraId="7CC0BA97" w14:textId="3D4F402C" w:rsidR="00F80B2E" w:rsidRPr="006A5146" w:rsidRDefault="007D40F7" w:rsidP="00851228">
      <w:pPr>
        <w:pStyle w:val="Bullet1"/>
        <w:numPr>
          <w:ilvl w:val="0"/>
          <w:numId w:val="24"/>
        </w:numPr>
        <w:spacing w:after="120"/>
      </w:pPr>
      <w:r>
        <w:t>P</w:t>
      </w:r>
      <w:r w:rsidR="00F80B2E">
        <w:t>ersonal qualities of integrity, initiative, drive and adaptability and experience in implementing sound workplace management practices.</w:t>
      </w:r>
    </w:p>
    <w:p w14:paraId="10AE597E" w14:textId="77777777" w:rsidR="00734E88" w:rsidRPr="00734E88" w:rsidRDefault="00734E88" w:rsidP="00734E88">
      <w:pPr>
        <w:pStyle w:val="Heading3"/>
        <w:rPr>
          <w:lang w:val="en-GB"/>
        </w:rPr>
      </w:pPr>
      <w:r w:rsidRPr="00734E88">
        <w:rPr>
          <w:lang w:val="en-GB"/>
        </w:rPr>
        <w:t>Eligibility</w:t>
      </w:r>
    </w:p>
    <w:p w14:paraId="0BABEBFA" w14:textId="77777777" w:rsidR="00734E88" w:rsidRPr="00734E88" w:rsidRDefault="00734E88" w:rsidP="00734E88">
      <w:pPr>
        <w:rPr>
          <w:lang w:val="en-GB"/>
        </w:rPr>
      </w:pPr>
      <w:r w:rsidRPr="00734E88">
        <w:rPr>
          <w:lang w:val="en-GB"/>
        </w:rPr>
        <w:t xml:space="preserve">Under section 22(8) of the </w:t>
      </w:r>
      <w:r w:rsidRPr="003E5E50">
        <w:rPr>
          <w:i/>
          <w:lang w:val="en-GB"/>
        </w:rPr>
        <w:t>Public Service Act 1999</w:t>
      </w:r>
      <w:r w:rsidRPr="00734E88">
        <w:rPr>
          <w:lang w:val="en-GB"/>
        </w:rPr>
        <w:t xml:space="preserve">, employees must be Australian citizens to be employed in the APS unless the agency delegate has agreed, in writing. </w:t>
      </w:r>
    </w:p>
    <w:p w14:paraId="5D8887F2" w14:textId="77777777" w:rsidR="00734E88" w:rsidRPr="00734E88" w:rsidRDefault="00734E88" w:rsidP="00734E88">
      <w:pPr>
        <w:rPr>
          <w:lang w:val="en-GB"/>
        </w:rPr>
      </w:pPr>
      <w:r w:rsidRPr="00734E88">
        <w:rPr>
          <w:lang w:val="en-GB"/>
        </w:rPr>
        <w:t>The successful applicant will be required to obtain and maintain a Baseline Vetting Security Clearance. The successful applicant may also be required to undergo a medical assessment.</w:t>
      </w:r>
    </w:p>
    <w:p w14:paraId="59D43C9C" w14:textId="77777777" w:rsidR="00734E88" w:rsidRPr="00734E88" w:rsidRDefault="003E5E50" w:rsidP="00734E88">
      <w:pPr>
        <w:rPr>
          <w:lang w:val="en-GB"/>
        </w:rPr>
      </w:pPr>
      <w:r>
        <w:rPr>
          <w:lang w:val="en-GB"/>
        </w:rPr>
        <w:t>Sport Integrity Australia</w:t>
      </w:r>
      <w:r w:rsidR="00734E88" w:rsidRPr="00734E88">
        <w:rPr>
          <w:lang w:val="en-GB"/>
        </w:rPr>
        <w:t xml:space="preserve"> staff must comply with security (physical, personnel and IT) security controls and mandatory training.</w:t>
      </w:r>
    </w:p>
    <w:p w14:paraId="3E260384" w14:textId="77777777" w:rsidR="00734E88" w:rsidRPr="00734E88" w:rsidRDefault="00734E88" w:rsidP="00734E88">
      <w:pPr>
        <w:pStyle w:val="Heading3"/>
        <w:rPr>
          <w:lang w:val="en-GB"/>
        </w:rPr>
      </w:pPr>
      <w:r w:rsidRPr="00734E88">
        <w:rPr>
          <w:lang w:val="en-GB"/>
        </w:rPr>
        <w:t>How to apply</w:t>
      </w:r>
    </w:p>
    <w:p w14:paraId="5361A66F" w14:textId="77777777" w:rsidR="00734E88" w:rsidRPr="00734E88" w:rsidRDefault="00734E88" w:rsidP="00734E88">
      <w:pPr>
        <w:rPr>
          <w:lang w:val="en-GB"/>
        </w:rPr>
      </w:pPr>
      <w:r w:rsidRPr="00734E88">
        <w:rPr>
          <w:lang w:val="en-GB"/>
        </w:rPr>
        <w:t xml:space="preserve">The selection criteria reflects the knowledge, experience, core skills and personal qualities required for this position. Assessment of applicants during the selection process is based on these criteria. </w:t>
      </w:r>
    </w:p>
    <w:p w14:paraId="643AD51A" w14:textId="77777777" w:rsidR="00734E88" w:rsidRPr="00734E88" w:rsidRDefault="00734E88" w:rsidP="00734E88">
      <w:pPr>
        <w:rPr>
          <w:lang w:val="en-GB"/>
        </w:rPr>
      </w:pPr>
      <w:r w:rsidRPr="00734E88">
        <w:rPr>
          <w:lang w:val="en-GB"/>
        </w:rPr>
        <w:t xml:space="preserve">Applicants are required to provide a ‘pitch’ (summary of no more than two pages) outlining your skills, knowledge, experience and achievements and why you should be considered for this vacancy. You do not need to provide a separate response to each of the criteria in your written application. </w:t>
      </w:r>
    </w:p>
    <w:p w14:paraId="400E2C0C" w14:textId="77777777" w:rsidR="00734E88" w:rsidRPr="00734E88" w:rsidRDefault="00734E88" w:rsidP="00734E88">
      <w:pPr>
        <w:rPr>
          <w:lang w:val="en-GB"/>
        </w:rPr>
      </w:pPr>
      <w:r w:rsidRPr="00734E88">
        <w:rPr>
          <w:lang w:val="en-GB"/>
        </w:rPr>
        <w:t>You should take into consideration the Job Overview (including any detailed position specific requirements) when drafting your response. As much as possible include specific relevant examples of your work. When including examples, it is recommended you frame them around the following approach, commonly known as the STAR method:</w:t>
      </w:r>
    </w:p>
    <w:p w14:paraId="7ABCADE2" w14:textId="77777777" w:rsidR="00734E88" w:rsidRPr="00734E88" w:rsidRDefault="00734E88" w:rsidP="00734E88">
      <w:pPr>
        <w:pStyle w:val="Bullet1"/>
        <w:rPr>
          <w:lang w:val="en-GB"/>
        </w:rPr>
      </w:pPr>
      <w:r w:rsidRPr="5218E7D1">
        <w:rPr>
          <w:lang w:val="en-GB"/>
        </w:rPr>
        <w:t>Describe the SITUATION or problem,</w:t>
      </w:r>
    </w:p>
    <w:p w14:paraId="3367BC07" w14:textId="77777777" w:rsidR="00734E88" w:rsidRPr="00734E88" w:rsidRDefault="00734E88" w:rsidP="00734E88">
      <w:pPr>
        <w:pStyle w:val="Bullet1"/>
        <w:rPr>
          <w:lang w:val="en-GB"/>
        </w:rPr>
      </w:pPr>
      <w:r w:rsidRPr="5218E7D1">
        <w:rPr>
          <w:lang w:val="en-GB"/>
        </w:rPr>
        <w:t>Highlight the TASK you had to accomplish,</w:t>
      </w:r>
    </w:p>
    <w:p w14:paraId="2DA51503" w14:textId="77777777" w:rsidR="00734E88" w:rsidRPr="00734E88" w:rsidRDefault="00734E88" w:rsidP="00734E88">
      <w:pPr>
        <w:pStyle w:val="Bullet1"/>
        <w:rPr>
          <w:lang w:val="en-GB"/>
        </w:rPr>
      </w:pPr>
      <w:r w:rsidRPr="5218E7D1">
        <w:rPr>
          <w:lang w:val="en-GB"/>
        </w:rPr>
        <w:t>Tell what ACTIONS you took to achieve the task, and</w:t>
      </w:r>
    </w:p>
    <w:p w14:paraId="3123DDF8" w14:textId="77777777" w:rsidR="00734E88" w:rsidRPr="00734E88" w:rsidRDefault="00734E88" w:rsidP="00734E88">
      <w:pPr>
        <w:pStyle w:val="Bullet1"/>
        <w:rPr>
          <w:lang w:val="en-GB"/>
        </w:rPr>
      </w:pPr>
      <w:r w:rsidRPr="5218E7D1">
        <w:rPr>
          <w:lang w:val="en-GB"/>
        </w:rPr>
        <w:t>Show the RESULT – what you achieved and what you learned</w:t>
      </w:r>
    </w:p>
    <w:p w14:paraId="0608C398" w14:textId="62DB4871" w:rsidR="005342E8" w:rsidRDefault="00734E88" w:rsidP="00734E88">
      <w:bookmarkStart w:id="1" w:name="_GoBack"/>
      <w:bookmarkEnd w:id="1"/>
      <w:r w:rsidRPr="00734E88">
        <w:rPr>
          <w:b/>
          <w:bCs/>
          <w:lang w:val="en-GB"/>
        </w:rPr>
        <w:t xml:space="preserve">Contact: </w:t>
      </w:r>
      <w:r w:rsidR="00CF092D">
        <w:rPr>
          <w:lang w:val="en-GB"/>
        </w:rPr>
        <w:t>Chris Whittock, Ass</w:t>
      </w:r>
      <w:r w:rsidR="00F160CE">
        <w:rPr>
          <w:lang w:val="en-GB"/>
        </w:rPr>
        <w:t>istant</w:t>
      </w:r>
      <w:r w:rsidR="00CF092D">
        <w:rPr>
          <w:lang w:val="en-GB"/>
        </w:rPr>
        <w:t xml:space="preserve"> Director Sports Wagering and Match-Fixing </w:t>
      </w:r>
      <w:r w:rsidR="00F160CE">
        <w:rPr>
          <w:lang w:val="en-GB"/>
        </w:rPr>
        <w:t xml:space="preserve">Team </w:t>
      </w:r>
      <w:r w:rsidRPr="00734E88">
        <w:rPr>
          <w:lang w:val="en-GB"/>
        </w:rPr>
        <w:t xml:space="preserve">/ </w:t>
      </w:r>
      <w:hyperlink r:id="rId13" w:history="1">
        <w:r w:rsidR="00A720FB" w:rsidRPr="00A55668">
          <w:rPr>
            <w:rStyle w:val="Hyperlink"/>
            <w:lang w:val="en-GB"/>
          </w:rPr>
          <w:t>chris.whittock@sportintegrity.gov.au</w:t>
        </w:r>
      </w:hyperlink>
      <w:r w:rsidR="00A720FB">
        <w:rPr>
          <w:lang w:val="en-GB"/>
        </w:rPr>
        <w:t xml:space="preserve"> </w:t>
      </w:r>
    </w:p>
    <w:p w14:paraId="19444350" w14:textId="77777777" w:rsidR="005342E8" w:rsidRDefault="005342E8" w:rsidP="0064066D"/>
    <w:p w14:paraId="6AD7042A" w14:textId="77777777" w:rsidR="0064066D" w:rsidRDefault="0064066D" w:rsidP="0064066D"/>
    <w:p w14:paraId="55C7B0A0" w14:textId="77777777" w:rsidR="0064066D" w:rsidRDefault="0064066D" w:rsidP="0064066D"/>
    <w:p w14:paraId="68CFBD38" w14:textId="77777777" w:rsidR="0064066D" w:rsidRDefault="0064066D" w:rsidP="0064066D"/>
    <w:p w14:paraId="049AF80C" w14:textId="77777777" w:rsidR="0064066D" w:rsidRDefault="0064066D" w:rsidP="0064066D"/>
    <w:sectPr w:rsidR="0064066D" w:rsidSect="002C4867">
      <w:headerReference w:type="default" r:id="rId14"/>
      <w:footerReference w:type="default" r:id="rId15"/>
      <w:headerReference w:type="first" r:id="rId16"/>
      <w:footerReference w:type="first" r:id="rId17"/>
      <w:pgSz w:w="11906" w:h="16838" w:code="9"/>
      <w:pgMar w:top="1134" w:right="1134" w:bottom="1134" w:left="1134"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8F1D11" w14:textId="77777777" w:rsidR="006C27FA" w:rsidRDefault="006C27FA" w:rsidP="008E21DE">
      <w:pPr>
        <w:spacing w:before="0" w:after="0"/>
      </w:pPr>
      <w:r>
        <w:separator/>
      </w:r>
    </w:p>
    <w:p w14:paraId="2F5ABEC3" w14:textId="77777777" w:rsidR="006C27FA" w:rsidRDefault="006C27FA"/>
  </w:endnote>
  <w:endnote w:type="continuationSeparator" w:id="0">
    <w:p w14:paraId="2589C96E" w14:textId="77777777" w:rsidR="006C27FA" w:rsidRDefault="006C27FA" w:rsidP="008E21DE">
      <w:pPr>
        <w:spacing w:before="0" w:after="0"/>
      </w:pPr>
      <w:r>
        <w:continuationSeparator/>
      </w:r>
    </w:p>
    <w:p w14:paraId="32014419" w14:textId="77777777" w:rsidR="006C27FA" w:rsidRDefault="006C27FA"/>
  </w:endnote>
  <w:endnote w:type="continuationNotice" w:id="1">
    <w:p w14:paraId="5389DBF6" w14:textId="77777777" w:rsidR="006C27FA" w:rsidRDefault="006C27F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SimHei">
    <w:altName w:val="黑体"/>
    <w:panose1 w:val="02010600030101010101"/>
    <w:charset w:val="86"/>
    <w:family w:val="modern"/>
    <w:notTrueType/>
    <w:pitch w:val="fixed"/>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0F672" w14:textId="77777777" w:rsidR="002C4867" w:rsidRDefault="002C4867" w:rsidP="002C4867">
    <w:pPr>
      <w:pStyle w:val="Footer"/>
    </w:pPr>
    <w:r>
      <w:rPr>
        <w:b/>
        <w:bCs/>
        <w:noProof/>
        <w:lang w:eastAsia="en-AU"/>
      </w:rPr>
      <mc:AlternateContent>
        <mc:Choice Requires="wps">
          <w:drawing>
            <wp:anchor distT="0" distB="0" distL="114300" distR="114300" simplePos="0" relativeHeight="251658240" behindDoc="0" locked="1" layoutInCell="1" allowOverlap="1" wp14:anchorId="2E06878F" wp14:editId="4B8B3E68">
              <wp:simplePos x="0" y="0"/>
              <wp:positionH relativeFrom="page">
                <wp:align>right</wp:align>
              </wp:positionH>
              <wp:positionV relativeFrom="page">
                <wp:align>bottom</wp:align>
              </wp:positionV>
              <wp:extent cx="863640" cy="1115640"/>
              <wp:effectExtent l="0" t="0" r="31750" b="27940"/>
              <wp:wrapNone/>
              <wp:docPr id="10" name="Straight Connector 10">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Shape">
                  <wps:wsp>
                    <wps:cNvCnPr/>
                    <wps:spPr>
                      <a:xfrm flipH="1">
                        <a:off x="0" y="0"/>
                        <a:ext cx="863640" cy="1115640"/>
                      </a:xfrm>
                      <a:prstGeom prst="line">
                        <a:avLst/>
                      </a:prstGeom>
                      <a:ln w="9525">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DA2F04" id="Straight Connector 10" o:spid="_x0000_s1026" alt="&quot;&quot;" style="position:absolute;flip:x;z-index:251653120;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 from="16.8pt,0" to="84.8pt,8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Zsz5QEAACEEAAAOAAAAZHJzL2Uyb0RvYy54bWysU8GO2yAQvVfqPyDujeO0ibZWnD1kte2h&#10;aqNu+wEsHmIkYBDQOPn7DtjxrrZ7adULAmbem3mPYXt7toadIESNruX1YskZOImddseW//xx/+6G&#10;s5iE64RBBy2/QOS3u7dvtoNvYIU9mg4CIxIXm8G3vE/JN1UVZQ9WxAV6cBRUGKxIdAzHqgtiIHZr&#10;qtVyuakGDJ0PKCFGur0bg3xX+JUCmb4pFSEx03LqLZU1lPUxr9VuK5pjEL7XcmpD/EMXVmhHRWeq&#10;O5EE+xX0H1RWy4ARVVpItBUqpSUUDaSmXr5Q89ALD0ULmRP9bFP8f7Ty6+kQmO7o7cgeJyy90UMK&#10;Qh/7xPboHDmIgVGQnBp8bAiwd4cwnaI/hCz7rIJlymj/mYiKESSNnYvPl9lnOCcm6fJm837zgcpJ&#10;CtV1vc4HIqxGnsznQ0yfAC3Lm5Yb7bIPohGnLzGNqdeUfG0cG1r+cb1al6yIRnf32pgcK6MEexPY&#10;SdAQCCnBpdVU71kmVTeOmsgiR1llly4GxhLfQZFR1P4o8FXeeuI1jrIzTFEXM3A5dpdn+2VDV+CU&#10;n6FQxvdvwDOiVEaXZrDVDsNr1dN5rjzmXx0YdWcLHrG7lAcv1tAclpea/kwe9OfnAn/62bvfAAAA&#10;//8DAFBLAwQUAAYACAAAACEAr6f4itsAAAAFAQAADwAAAGRycy9kb3ducmV2LnhtbEyPQU/DMAyF&#10;75P2HyIjcdtSNtim0nTaQJQLFwbinDamrdY4VZNugV+PxwUulp+e9fy9bBttJ044+NaRgpt5AgKp&#10;cqalWsH729NsA8IHTUZ3jlDBF3rY5tNJplPjzvSKp0OoBYeQT7WCJoQ+ldJXDVrt565HYu/TDVYH&#10;lkMtzaDPHG47uUiSlbS6Jf7Q6B4fGqyOh9EqeBkfF98uPhfFx+64LG83xT5Kq9T1VdzdgwgYw98x&#10;XPAZHXJmKt1IxotOARcJv/PiLVcsS17Wd2uQeSb/0+c/AAAA//8DAFBLAQItABQABgAIAAAAIQC2&#10;gziS/gAAAOEBAAATAAAAAAAAAAAAAAAAAAAAAABbQ29udGVudF9UeXBlc10ueG1sUEsBAi0AFAAG&#10;AAgAAAAhADj9If/WAAAAlAEAAAsAAAAAAAAAAAAAAAAALwEAAF9yZWxzLy5yZWxzUEsBAi0AFAAG&#10;AAgAAAAhAAyBmzPlAQAAIQQAAA4AAAAAAAAAAAAAAAAALgIAAGRycy9lMm9Eb2MueG1sUEsBAi0A&#10;FAAGAAgAAAAhAK+n+IrbAAAABQEAAA8AAAAAAAAAAAAAAAAAPwQAAGRycy9kb3ducmV2LnhtbFBL&#10;BQYAAAAABAAEAPMAAABHBQAAAAA=&#10;" strokecolor="#54959d [3205]">
              <v:stroke joinstyle="miter"/>
              <w10:wrap anchorx="page" anchory="page"/>
              <w10:anchorlock/>
            </v:line>
          </w:pict>
        </mc:Fallback>
      </mc:AlternateContent>
    </w:r>
    <w:r w:rsidRPr="007D5CE8">
      <w:rPr>
        <w:b/>
        <w:bCs/>
      </w:rPr>
      <w:fldChar w:fldCharType="begin"/>
    </w:r>
    <w:r w:rsidRPr="007D5CE8">
      <w:rPr>
        <w:b/>
        <w:bCs/>
      </w:rPr>
      <w:instrText xml:space="preserve"> PAGE   \* MERGEFORMAT </w:instrText>
    </w:r>
    <w:r w:rsidRPr="007D5CE8">
      <w:rPr>
        <w:b/>
        <w:bCs/>
      </w:rPr>
      <w:fldChar w:fldCharType="separate"/>
    </w:r>
    <w:r w:rsidR="00976BAF">
      <w:rPr>
        <w:b/>
        <w:bCs/>
        <w:noProof/>
      </w:rPr>
      <w:t>3</w:t>
    </w:r>
    <w:r w:rsidRPr="007D5CE8">
      <w:rPr>
        <w:b/>
        <w:bCs/>
        <w:noProof/>
      </w:rPr>
      <w:fldChar w:fldCharType="end"/>
    </w:r>
    <w:r>
      <w:rPr>
        <w:noProof/>
      </w:rPr>
      <w:t> </w:t>
    </w:r>
    <w:r>
      <w:rPr>
        <w:noProof/>
      </w:rPr>
      <w:t>|</w:t>
    </w:r>
    <w:r>
      <w:rPr>
        <w:noProof/>
      </w:rPr>
      <w:t> </w:t>
    </w:r>
    <w:sdt>
      <w:sdtPr>
        <w:rPr>
          <w:noProof/>
        </w:rPr>
        <w:alias w:val="Title"/>
        <w:tag w:val=""/>
        <w:id w:val="593359676"/>
        <w:dataBinding w:prefixMappings="xmlns:ns0='http://purl.org/dc/elements/1.1/' xmlns:ns1='http://schemas.openxmlformats.org/package/2006/metadata/core-properties' " w:xpath="/ns1:coreProperties[1]/ns0:title[1]" w:storeItemID="{6C3C8BC8-F283-45AE-878A-BAB7291924A1}"/>
        <w:text/>
      </w:sdtPr>
      <w:sdtEndPr/>
      <w:sdtContent>
        <w:r w:rsidR="001F59AE">
          <w:rPr>
            <w:noProof/>
          </w:rPr>
          <w:t>Role Description</w:t>
        </w:r>
      </w:sdtContent>
    </w:sdt>
    <w:r>
      <w:rPr>
        <w:noProof/>
      </w:rPr>
      <w:t> </w:t>
    </w:r>
    <w:r>
      <w:rPr>
        <w:noProof/>
      </w:rPr>
      <w:t>|</w:t>
    </w:r>
    <w:r>
      <w:rPr>
        <w:noProof/>
      </w:rPr>
      <w:t> </w:t>
    </w:r>
    <w:r w:rsidRPr="002C4867">
      <w:rPr>
        <w:noProof/>
        <w:color w:val="54959D" w:themeColor="accent2"/>
      </w:rPr>
      <w:t>sportintegrity.gov.au</w:t>
    </w:r>
  </w:p>
  <w:p w14:paraId="54BB465C" w14:textId="31BA01BA" w:rsidR="002C4867" w:rsidRDefault="00976BAF" w:rsidP="001F59AE">
    <w:pPr>
      <w:pStyle w:val="SecurityClassification"/>
      <w:spacing w:before="60"/>
    </w:pPr>
    <w:sdt>
      <w:sdtPr>
        <w:alias w:val="Status"/>
        <w:tag w:val=""/>
        <w:id w:val="766808189"/>
        <w:dataBinding w:prefixMappings="xmlns:ns0='http://purl.org/dc/elements/1.1/' xmlns:ns1='http://schemas.openxmlformats.org/package/2006/metadata/core-properties' " w:xpath="/ns1:coreProperties[1]/ns1:contentStatus[1]" w:storeItemID="{6C3C8BC8-F283-45AE-878A-BAB7291924A1}"/>
        <w:text/>
      </w:sdtPr>
      <w:sdtEndPr/>
      <w:sdtContent>
        <w:r w:rsidR="006E6B32">
          <w:t>OFFICIAL</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C2AC9" w14:textId="77777777" w:rsidR="002C4867" w:rsidRDefault="002C4867" w:rsidP="002C4867">
    <w:pPr>
      <w:pStyle w:val="Footer"/>
    </w:pPr>
    <w:r>
      <w:rPr>
        <w:b/>
        <w:bCs/>
        <w:noProof/>
        <w:lang w:eastAsia="en-AU"/>
      </w:rPr>
      <mc:AlternateContent>
        <mc:Choice Requires="wps">
          <w:drawing>
            <wp:anchor distT="0" distB="0" distL="114300" distR="114300" simplePos="0" relativeHeight="251658241" behindDoc="0" locked="1" layoutInCell="1" allowOverlap="1" wp14:anchorId="094852A3" wp14:editId="3696F063">
              <wp:simplePos x="0" y="0"/>
              <wp:positionH relativeFrom="page">
                <wp:align>right</wp:align>
              </wp:positionH>
              <wp:positionV relativeFrom="page">
                <wp:align>bottom</wp:align>
              </wp:positionV>
              <wp:extent cx="863640" cy="1115640"/>
              <wp:effectExtent l="0" t="0" r="31750" b="27940"/>
              <wp:wrapNone/>
              <wp:docPr id="1" name="Straight Connector 1">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Shape">
                  <wps:wsp>
                    <wps:cNvCnPr/>
                    <wps:spPr>
                      <a:xfrm flipH="1">
                        <a:off x="0" y="0"/>
                        <a:ext cx="863640" cy="1115640"/>
                      </a:xfrm>
                      <a:prstGeom prst="line">
                        <a:avLst/>
                      </a:prstGeom>
                      <a:ln w="9525">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60E7E5" id="Straight Connector 1" o:spid="_x0000_s1026" alt="&quot;&quot;" style="position:absolute;flip:x;z-index:251657216;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 from="16.8pt,0" to="84.8pt,8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QXi5AEAAB8EAAAOAAAAZHJzL2Uyb0RvYy54bWysU02P0zAQvSPxHyzfaZJCqyVquoeuFg4I&#10;KhZ+gNcZN5b8pbFp2n/P2Gmzq2UvIC6WP+a9mfdmvLk9WcOOgFF71/FmUXMGTvpeu0PHf/64f3fD&#10;WUzC9cJ4Bx0/Q+S327dvNmNoYekHb3pARiQutmPo+JBSaKsqygGsiAsfwNGj8mhFoiMeqh7FSOzW&#10;VMu6Xlejxz6glxAj3d5Nj3xb+JUCmb4pFSEx03GqLZUVy/qY12q7Ee0BRRi0vJQh/qEKK7SjpDPV&#10;nUiC/UL9B5XVEn30Ki2kt5VXSksoGkhNU79Q8zCIAEULmRPDbFP8f7Ty63GPTPfUO86csNSih4RC&#10;H4bEdt45MtAja7JPY4gthe/cHi+nGPaYRZ8UWqaMDp8zTb4hYexUXD7PLsMpMUmXN+v36w/UC0lP&#10;TdOs8oEIq4knowPG9Am8ZXnTcaNddkG04vglpin0GpKvjWNjxz+ulqsSFb3R/b02Jr+VQYKdQXYU&#10;NAJCSnBpecn3LJKyG0dFZJGTrLJLZwNTiu+gyCYqfxL4Km+xqTBRdIYpqmIG1lN1ebJfFnQFXuIz&#10;FMrw/g14RpTM3qUZbLXz+Fr2dJozT/FXBybd2YJH359Lw4s1NIWlU5cfk8f8+bnAn/719jcAAAD/&#10;/wMAUEsDBBQABgAIAAAAIQCvp/iK2wAAAAUBAAAPAAAAZHJzL2Rvd25yZXYueG1sTI9BT8MwDIXv&#10;k/YfIiNx21I22KbSdNpAlAsXBuKcNqat1jhVk26BX4/HBS6Wn571/L1sG20nTjj41pGCm3kCAqly&#10;pqVawfvb02wDwgdNRneOUMEXetjm00mmU+PO9IqnQ6gFh5BPtYImhD6V0lcNWu3nrkdi79MNVgeW&#10;Qy3NoM8cbju5SJKVtLol/tDoHh8arI6H0Sp4GR8X3y4+F8XH7rgsbzfFPkqr1PVV3N2DCBjD3zFc&#10;8BkdcmYq3UjGi04BFwm/8+ItVyxLXtZ3a5B5Jv/T5z8AAAD//wMAUEsBAi0AFAAGAAgAAAAhALaD&#10;OJL+AAAA4QEAABMAAAAAAAAAAAAAAAAAAAAAAFtDb250ZW50X1R5cGVzXS54bWxQSwECLQAUAAYA&#10;CAAAACEAOP0h/9YAAACUAQAACwAAAAAAAAAAAAAAAAAvAQAAX3JlbHMvLnJlbHNQSwECLQAUAAYA&#10;CAAAACEAkd0F4uQBAAAfBAAADgAAAAAAAAAAAAAAAAAuAgAAZHJzL2Uyb0RvYy54bWxQSwECLQAU&#10;AAYACAAAACEAr6f4itsAAAAFAQAADwAAAAAAAAAAAAAAAAA+BAAAZHJzL2Rvd25yZXYueG1sUEsF&#10;BgAAAAAEAAQA8wAAAEYFAAAAAA==&#10;" strokecolor="#54959d [3205]">
              <v:stroke joinstyle="miter"/>
              <w10:wrap anchorx="page" anchory="page"/>
              <w10:anchorlock/>
            </v:line>
          </w:pict>
        </mc:Fallback>
      </mc:AlternateContent>
    </w:r>
    <w:r w:rsidRPr="007D5CE8">
      <w:rPr>
        <w:b/>
        <w:bCs/>
      </w:rPr>
      <w:fldChar w:fldCharType="begin"/>
    </w:r>
    <w:r w:rsidRPr="007D5CE8">
      <w:rPr>
        <w:b/>
        <w:bCs/>
      </w:rPr>
      <w:instrText xml:space="preserve"> PAGE   \* MERGEFORMAT </w:instrText>
    </w:r>
    <w:r w:rsidRPr="007D5CE8">
      <w:rPr>
        <w:b/>
        <w:bCs/>
      </w:rPr>
      <w:fldChar w:fldCharType="separate"/>
    </w:r>
    <w:r w:rsidR="00976BAF">
      <w:rPr>
        <w:b/>
        <w:bCs/>
        <w:noProof/>
      </w:rPr>
      <w:t>1</w:t>
    </w:r>
    <w:r w:rsidRPr="007D5CE8">
      <w:rPr>
        <w:b/>
        <w:bCs/>
        <w:noProof/>
      </w:rPr>
      <w:fldChar w:fldCharType="end"/>
    </w:r>
    <w:r>
      <w:rPr>
        <w:noProof/>
      </w:rPr>
      <w:t> </w:t>
    </w:r>
    <w:r>
      <w:rPr>
        <w:noProof/>
      </w:rPr>
      <w:t>|</w:t>
    </w:r>
    <w:r>
      <w:rPr>
        <w:noProof/>
      </w:rPr>
      <w:t> </w:t>
    </w:r>
    <w:sdt>
      <w:sdtPr>
        <w:rPr>
          <w:noProof/>
        </w:rPr>
        <w:alias w:val="Title"/>
        <w:tag w:val=""/>
        <w:id w:val="-259763260"/>
        <w:dataBinding w:prefixMappings="xmlns:ns0='http://purl.org/dc/elements/1.1/' xmlns:ns1='http://schemas.openxmlformats.org/package/2006/metadata/core-properties' " w:xpath="/ns1:coreProperties[1]/ns0:title[1]" w:storeItemID="{6C3C8BC8-F283-45AE-878A-BAB7291924A1}"/>
        <w:text/>
      </w:sdtPr>
      <w:sdtEndPr/>
      <w:sdtContent>
        <w:r w:rsidR="001F59AE">
          <w:rPr>
            <w:noProof/>
          </w:rPr>
          <w:t>Role Description</w:t>
        </w:r>
      </w:sdtContent>
    </w:sdt>
    <w:r>
      <w:rPr>
        <w:noProof/>
      </w:rPr>
      <w:t> </w:t>
    </w:r>
    <w:r>
      <w:rPr>
        <w:noProof/>
      </w:rPr>
      <w:t>|</w:t>
    </w:r>
    <w:r>
      <w:rPr>
        <w:noProof/>
      </w:rPr>
      <w:t> </w:t>
    </w:r>
    <w:r w:rsidRPr="002C4867">
      <w:rPr>
        <w:noProof/>
        <w:color w:val="54959D" w:themeColor="accent2"/>
      </w:rPr>
      <w:t>sportintegrity.gov.au</w:t>
    </w:r>
  </w:p>
  <w:p w14:paraId="54325562" w14:textId="576CFB34" w:rsidR="002C4867" w:rsidRDefault="00976BAF" w:rsidP="001F59AE">
    <w:pPr>
      <w:pStyle w:val="SecurityClassification"/>
      <w:spacing w:before="60"/>
    </w:pPr>
    <w:sdt>
      <w:sdtPr>
        <w:alias w:val="Status"/>
        <w:tag w:val=""/>
        <w:id w:val="-545071147"/>
        <w:dataBinding w:prefixMappings="xmlns:ns0='http://purl.org/dc/elements/1.1/' xmlns:ns1='http://schemas.openxmlformats.org/package/2006/metadata/core-properties' " w:xpath="/ns1:coreProperties[1]/ns1:contentStatus[1]" w:storeItemID="{6C3C8BC8-F283-45AE-878A-BAB7291924A1}"/>
        <w:text/>
      </w:sdtPr>
      <w:sdtEndPr/>
      <w:sdtContent>
        <w:r w:rsidR="006E6B32">
          <w:t>OFFICIAL</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99CEA5" w14:textId="77777777" w:rsidR="006C27FA" w:rsidRPr="007D5CE8" w:rsidRDefault="006C27FA" w:rsidP="007D5CE8">
      <w:pPr>
        <w:spacing w:before="360" w:after="180"/>
        <w:rPr>
          <w:color w:val="54959D" w:themeColor="accent2"/>
          <w:lang w:val="en-US"/>
        </w:rPr>
      </w:pPr>
      <w:r w:rsidRPr="007D5CE8">
        <w:rPr>
          <w:color w:val="54959D" w:themeColor="accent2"/>
          <w:lang w:val="en-US"/>
        </w:rPr>
        <w:t>____</w:t>
      </w:r>
    </w:p>
  </w:footnote>
  <w:footnote w:type="continuationSeparator" w:id="0">
    <w:p w14:paraId="2772A1AE" w14:textId="77777777" w:rsidR="006C27FA" w:rsidRDefault="006C27FA" w:rsidP="008E21DE">
      <w:pPr>
        <w:spacing w:before="0" w:after="0"/>
      </w:pPr>
      <w:r>
        <w:continuationSeparator/>
      </w:r>
    </w:p>
    <w:p w14:paraId="73B1464E" w14:textId="77777777" w:rsidR="006C27FA" w:rsidRDefault="006C27FA"/>
  </w:footnote>
  <w:footnote w:type="continuationNotice" w:id="1">
    <w:p w14:paraId="0EEC1C50" w14:textId="77777777" w:rsidR="006C27FA" w:rsidRDefault="006C27FA">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E47DF" w14:textId="4C2251FD" w:rsidR="002C4867" w:rsidRDefault="005D6DF3" w:rsidP="002C4867">
    <w:pPr>
      <w:pStyle w:val="SecurityClassification"/>
    </w:pPr>
    <w:r>
      <w:rPr>
        <w:noProof/>
        <w:lang w:eastAsia="en-AU"/>
      </w:rPr>
      <mc:AlternateContent>
        <mc:Choice Requires="wps">
          <w:drawing>
            <wp:anchor distT="0" distB="0" distL="114300" distR="114300" simplePos="0" relativeHeight="251659266" behindDoc="0" locked="0" layoutInCell="0" allowOverlap="1" wp14:anchorId="5BB0449B" wp14:editId="482A7389">
              <wp:simplePos x="0" y="0"/>
              <wp:positionH relativeFrom="page">
                <wp:posOffset>0</wp:posOffset>
              </wp:positionH>
              <wp:positionV relativeFrom="page">
                <wp:posOffset>190500</wp:posOffset>
              </wp:positionV>
              <wp:extent cx="7560310" cy="273050"/>
              <wp:effectExtent l="0" t="0" r="0" b="12700"/>
              <wp:wrapNone/>
              <wp:docPr id="3" name="MSIPCM3d3d4d1f9265ea0509ca240a" descr="{&quot;HashCode&quot;:-142341038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EF33515" w14:textId="02ED4CA0" w:rsidR="005D6DF3" w:rsidRPr="005D6DF3" w:rsidRDefault="005D6DF3" w:rsidP="005D6DF3">
                          <w:pPr>
                            <w:spacing w:before="0" w:after="0"/>
                            <w:jc w:val="center"/>
                            <w:rPr>
                              <w:rFonts w:ascii="Calibri" w:hAnsi="Calibri" w:cs="Calibri"/>
                              <w:color w:val="FF0000"/>
                              <w:sz w:val="20"/>
                            </w:rPr>
                          </w:pPr>
                          <w:r w:rsidRPr="005D6DF3">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BB0449B" id="_x0000_t202" coordsize="21600,21600" o:spt="202" path="m,l,21600r21600,l21600,xe">
              <v:stroke joinstyle="miter"/>
              <v:path gradientshapeok="t" o:connecttype="rect"/>
            </v:shapetype>
            <v:shape id="MSIPCM3d3d4d1f9265ea0509ca240a" o:spid="_x0000_s1026" type="#_x0000_t202" alt="{&quot;HashCode&quot;:-1423410385,&quot;Height&quot;:841.0,&quot;Width&quot;:595.0,&quot;Placement&quot;:&quot;Header&quot;,&quot;Index&quot;:&quot;Primary&quot;,&quot;Section&quot;:1,&quot;Top&quot;:0.0,&quot;Left&quot;:0.0}" style="position:absolute;left:0;text-align:left;margin-left:0;margin-top:15pt;width:595.3pt;height:21.5pt;z-index:25165926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znYEwMAADcGAAAOAAAAZHJzL2Uyb0RvYy54bWysVN1P2zAQf5+0/8Hyw55WkrRpaToCgqJu&#10;SAUqlYln13aItcQOtkvDEP/7zo5TPraHadqLfb47/3wfP9/RSVtX6IFrI5TMcXIQY8QlVUzIuxx/&#10;v1kMphgZSyQjlZI8x4/c4JPjjx+Ods2MD1WpKsY1AhBpZrsmx6W1zSyKDC15TcyBargEY6F0TSwc&#10;9V3ENNkBel1FwzieRDulWaMV5caA9rwz4mOPXxSc2uuiMNyiKscQm/Wr9uvGrdHxEZndadKUgoYw&#10;yD9EURMh4dE91DmxBG21+A2qFlQrowp7QFUdqaIQlPscIJskfpfNuiQN97lAcUyzL5P5f7D06mGl&#10;kWA5HmEkSQ0tulxfrOaXIzZiKUuKbDgZcxKP44ySYRoTjBg3FCr49Ol+q+yXb8SUc8V4d5oNknQ4&#10;SpN4NB1/Dg5c3JU2mKcpUCQYbgWzZdCPs/Fev6oI5TWX/Z0ehgBTOjkAXEjG2wDQbSstaqIf33it&#10;gQNAzuCXhLs3qgmaeP/wkhf9m6B8dtzYNWYGJVo3UCTbnqkWON7rDShdy9tC126HZiKwA8se98zi&#10;rUUUlIfjSTxKwETBNjwcQT0dTPRyu9HGfuWqRk7IsYaoPaHIw9LYzrV3cY9JtRBV5dlbSbTL8WQE&#10;kG8sAF5Jp4EgACNIHSufsgSaeTbMBovJ9HCQLtLxIDuMp4M4yc6ySZxm6fni2eEl6awUjHG5FJL3&#10;PyRJ/46B4a923PZ/5E2oRlWCuTxcbC67eaXRA4GvugEO/AgVeuUVvQ3HFxCy63efZeR61vXGSbbd&#10;tKGRG8UeoY9aQX2hFaahCwGPLomxK6Lh24MSRpm9hqWoFBRVBQmjUumff9I7f6gFWDHawRjJsbnf&#10;Es0xqi4k/NMsSVOAtf4Agn6t3fRaua3nCtJOfFRedL626sVCq/oWJt2pew1MRFJ4M8e2F+cWTmCA&#10;SUn56amXYcI0xC7luqEOui/yTXtLdBN4ZqF8V6ofNGT2jm6dr7sp1enWqkJ4LrrCdtWE0rsDTCff&#10;hDBJ3fh7ffZeL/P++BcAAAD//wMAUEsDBBQABgAIAAAAIQBLIgnm3AAAAAcBAAAPAAAAZHJzL2Rv&#10;d25yZXYueG1sTI/BTsMwDIbvSLxDZCRuLBmTVlaaTgi0CxISHbtwyxqvrZY4VZO15e3xTnCyrP/X&#10;58/FdvZOjDjELpCG5UKBQKqD7ajRcPjaPTyBiMmQNS4QavjBCNvy9qYwuQ0TVTjuUyMYQjE3GtqU&#10;+lzKWLfoTVyEHomzUxi8SbwOjbSDmRjunXxUai296YgvtKbH1xbr8/7imbJ5e5/TR/YZoqt20+i/&#10;D1nVa31/N788g0g4p78yXPVZHUp2OoYL2SicBn4kaVgpntd0uVFrEEcN2UqBLAv537/8BQAA//8D&#10;AFBLAQItABQABgAIAAAAIQC2gziS/gAAAOEBAAATAAAAAAAAAAAAAAAAAAAAAABbQ29udGVudF9U&#10;eXBlc10ueG1sUEsBAi0AFAAGAAgAAAAhADj9If/WAAAAlAEAAAsAAAAAAAAAAAAAAAAALwEAAF9y&#10;ZWxzLy5yZWxzUEsBAi0AFAAGAAgAAAAhAHJTOdgTAwAANwYAAA4AAAAAAAAAAAAAAAAALgIAAGRy&#10;cy9lMm9Eb2MueG1sUEsBAi0AFAAGAAgAAAAhAEsiCebcAAAABwEAAA8AAAAAAAAAAAAAAAAAbQUA&#10;AGRycy9kb3ducmV2LnhtbFBLBQYAAAAABAAEAPMAAAB2BgAAAAA=&#10;" o:allowincell="f" filled="f" stroked="f" strokeweight=".5pt">
              <v:textbox inset=",0,,0">
                <w:txbxContent>
                  <w:p w14:paraId="5EF33515" w14:textId="02ED4CA0" w:rsidR="005D6DF3" w:rsidRPr="005D6DF3" w:rsidRDefault="005D6DF3" w:rsidP="005D6DF3">
                    <w:pPr>
                      <w:spacing w:before="0" w:after="0"/>
                      <w:jc w:val="center"/>
                      <w:rPr>
                        <w:rFonts w:ascii="Calibri" w:hAnsi="Calibri" w:cs="Calibri"/>
                        <w:color w:val="FF0000"/>
                        <w:sz w:val="20"/>
                      </w:rPr>
                    </w:pPr>
                    <w:r w:rsidRPr="005D6DF3">
                      <w:rPr>
                        <w:rFonts w:ascii="Calibri" w:hAnsi="Calibri" w:cs="Calibri"/>
                        <w:color w:val="FF0000"/>
                        <w:sz w:val="20"/>
                      </w:rPr>
                      <w:t>OFFICIAL</w:t>
                    </w:r>
                  </w:p>
                </w:txbxContent>
              </v:textbox>
              <w10:wrap anchorx="page" anchory="page"/>
            </v:shape>
          </w:pict>
        </mc:Fallback>
      </mc:AlternateContent>
    </w:r>
    <w:sdt>
      <w:sdtPr>
        <w:alias w:val="Status"/>
        <w:tag w:val=""/>
        <w:id w:val="217561239"/>
        <w:dataBinding w:prefixMappings="xmlns:ns0='http://purl.org/dc/elements/1.1/' xmlns:ns1='http://schemas.openxmlformats.org/package/2006/metadata/core-properties' " w:xpath="/ns1:coreProperties[1]/ns1:contentStatus[1]" w:storeItemID="{6C3C8BC8-F283-45AE-878A-BAB7291924A1}"/>
        <w:text/>
      </w:sdtPr>
      <w:sdtEndPr/>
      <w:sdtContent>
        <w:r w:rsidR="006E6B32">
          <w:t>OFFICIAL</w:t>
        </w:r>
      </w:sdtContent>
    </w:sdt>
  </w:p>
  <w:p w14:paraId="09681759" w14:textId="77777777" w:rsidR="002C4867" w:rsidRDefault="002C48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E23F7" w14:textId="231EC442" w:rsidR="007D5CE8" w:rsidRDefault="007213ED" w:rsidP="007530CE">
    <w:pPr>
      <w:pStyle w:val="SecurityClassification"/>
    </w:pPr>
    <w:r>
      <w:rPr>
        <w:noProof/>
        <w:lang w:eastAsia="en-AU"/>
      </w:rPr>
      <mc:AlternateContent>
        <mc:Choice Requires="wps">
          <w:drawing>
            <wp:anchor distT="0" distB="0" distL="114300" distR="114300" simplePos="0" relativeHeight="251658242" behindDoc="0" locked="0" layoutInCell="0" allowOverlap="1" wp14:anchorId="37E6043B" wp14:editId="22C3417E">
              <wp:simplePos x="0" y="0"/>
              <wp:positionH relativeFrom="page">
                <wp:posOffset>0</wp:posOffset>
              </wp:positionH>
              <wp:positionV relativeFrom="page">
                <wp:posOffset>190500</wp:posOffset>
              </wp:positionV>
              <wp:extent cx="7560310" cy="273050"/>
              <wp:effectExtent l="0" t="0" r="0" b="12700"/>
              <wp:wrapNone/>
              <wp:docPr id="4" name="MSIPCM64ae420ea6c794f32e321d99" descr="{&quot;HashCode&quot;:-1423410385,&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504E879" w14:textId="7AE017AA" w:rsidR="007213ED" w:rsidRPr="00E22096" w:rsidRDefault="00E22096" w:rsidP="00E22096">
                          <w:pPr>
                            <w:spacing w:before="0" w:after="0"/>
                            <w:jc w:val="center"/>
                            <w:rPr>
                              <w:rFonts w:ascii="Calibri" w:hAnsi="Calibri" w:cs="Calibri"/>
                              <w:color w:val="FF0000"/>
                              <w:sz w:val="20"/>
                            </w:rPr>
                          </w:pPr>
                          <w:r w:rsidRPr="00E22096">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7E6043B" id="_x0000_t202" coordsize="21600,21600" o:spt="202" path="m,l,21600r21600,l21600,xe">
              <v:stroke joinstyle="miter"/>
              <v:path gradientshapeok="t" o:connecttype="rect"/>
            </v:shapetype>
            <v:shape id="MSIPCM64ae420ea6c794f32e321d99" o:spid="_x0000_s1027" type="#_x0000_t202" alt="{&quot;HashCode&quot;:-1423410385,&quot;Height&quot;:841.0,&quot;Width&quot;:595.0,&quot;Placement&quot;:&quot;Header&quot;,&quot;Index&quot;:&quot;FirstPage&quot;,&quot;Section&quot;:1,&quot;Top&quot;:0.0,&quot;Left&quot;:0.0}" style="position:absolute;left:0;text-align:left;margin-left:0;margin-top:15pt;width:595.3pt;height:21.5pt;z-index:25165824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xmdagMAAFEHAAAOAAAAZHJzL2Uyb0RvYy54bWysVUtv2zgQvi/Q/0DwsKc6elh+yBulSBx4&#10;N4DbBnWKnGmKtIRSpErSsbJF/3uHFKUmaQ/tYi/ScF6cxzfD8zddI9AD06ZWssDJWYwRk1SVtTwU&#10;+OPdZrLEyFgiSyKUZAV+ZAa/uXj1x/mpXbFUVUqUTCNwIs3q1Ba4srZdRZGhFWuIOVMtkyDkSjfE&#10;wlEfolKTE3hvRJTG8Tw6KV22WlFmDHCveyG+8P45Z9S+59wwi0SBITbrv9p/9+4bXZyT1UGTtqpp&#10;CIP8hygaUku4dHR1TSxBR13/4KqpqVZGcXtGVRMpzmvKfA6QTRK/yGZXkZb5XKA4ph3LZP4/t/Td&#10;w61GdVngDCNJGmjR293N7frtPCMsS2NG5nSRZ3yasmmalHmOUckMhQp++fPzUdm//iGmWquS9afV&#10;JMnSaZbE0+XsdVBg9aGyQbzMACJBcF+Xtgr8WT4b+beCUNYwOdgMbgggpaeDgxtZsi446H+bWht7&#10;Sw4hmqC3AxQAPINmErh3qg2ceLx6y/hwKzC/OnScWrOCIu1aKJPtrlQHKB/4Bpiu6R3XjftDOxHI&#10;AWePI7ZYZxEF5mI2j6cJiCjI0sU0nnnwRd+tW4j9b6Ya5IgCa4jaQ4o8bI2FSEB1UHGXSbWphfD4&#10;FRKdCjyfgstnErAQ0nGYn4TeDZw6C6TnQ3AepV/yJM3iqzSfbObLxSTbZLNJvoiXkzjJr/J5nOXZ&#10;9ear855kq6ouSya3tWTDxCTZryEyzG6PdT8zzwI3StSly8rF5nJdC40eCIzuHjDxyZUdUnqiFT0P&#10;x4shu+Hvs4xcB/tOeco+Cub8C/mBcUC+b5hj+J3DxisJpYBB32tfR9B2WhzC+x3DoO9M+y78jvFo&#10;4W9W0o7GTS2V9t1+EXb5aQiZ9/pQjCd5O9J2+86P/AjkvSofAd9aAe4AoqalfpK2xE2ThoUITFjy&#10;9j18uFAANhUojCql//0Z3+kDKkCK0QkWbIHN5yPRDCNxI2GD5UmWgVvrD0Dop9z9wJXHZq0AAImP&#10;ypNO14qB5Fo19/AGXLrbQEQkhTsLbAdybeEEAnhDKLu89DTs3pbYrdy11Ll21XVwu+vuiW7D/FkA&#10;0js1rGCyejGGva6zlOryaBWv/Yy6+vbVDHWHve3hGN4Y9zA8PXut7y/hxTcAAAD//wMAUEsDBBQA&#10;BgAIAAAAIQBLIgnm3AAAAAcBAAAPAAAAZHJzL2Rvd25yZXYueG1sTI/BTsMwDIbvSLxDZCRuLBmT&#10;VlaaTgi0CxISHbtwyxqvrZY4VZO15e3xTnCyrP/X58/FdvZOjDjELpCG5UKBQKqD7ajRcPjaPTyB&#10;iMmQNS4QavjBCNvy9qYwuQ0TVTjuUyMYQjE3GtqU+lzKWLfoTVyEHomzUxi8SbwOjbSDmRjunXxU&#10;ai296YgvtKbH1xbr8/7imbJ5e5/TR/YZoqt20+i/D1nVa31/N788g0g4p78yXPVZHUp2OoYL2Sic&#10;Bn4kaVgpntd0uVFrEEcN2UqBLAv537/8BQAA//8DAFBLAQItABQABgAIAAAAIQC2gziS/gAAAOEB&#10;AAATAAAAAAAAAAAAAAAAAAAAAABbQ29udGVudF9UeXBlc10ueG1sUEsBAi0AFAAGAAgAAAAhADj9&#10;If/WAAAAlAEAAAsAAAAAAAAAAAAAAAAALwEAAF9yZWxzLy5yZWxzUEsBAi0AFAAGAAgAAAAhAGU3&#10;GZ1qAwAAUQcAAA4AAAAAAAAAAAAAAAAALgIAAGRycy9lMm9Eb2MueG1sUEsBAi0AFAAGAAgAAAAh&#10;AEsiCebcAAAABwEAAA8AAAAAAAAAAAAAAAAAxAUAAGRycy9kb3ducmV2LnhtbFBLBQYAAAAABAAE&#10;APMAAADNBgAAAAA=&#10;" o:allowincell="f" filled="f" stroked="f" strokeweight=".5pt">
              <v:textbox inset=",0,,0">
                <w:txbxContent>
                  <w:p w14:paraId="0504E879" w14:textId="7AE017AA" w:rsidR="007213ED" w:rsidRPr="00E22096" w:rsidRDefault="00E22096" w:rsidP="00E22096">
                    <w:pPr>
                      <w:spacing w:before="0" w:after="0"/>
                      <w:jc w:val="center"/>
                      <w:rPr>
                        <w:rFonts w:ascii="Calibri" w:hAnsi="Calibri" w:cs="Calibri"/>
                        <w:color w:val="FF0000"/>
                        <w:sz w:val="20"/>
                      </w:rPr>
                    </w:pPr>
                    <w:r w:rsidRPr="00E22096">
                      <w:rPr>
                        <w:rFonts w:ascii="Calibri" w:hAnsi="Calibri" w:cs="Calibri"/>
                        <w:color w:val="FF0000"/>
                        <w:sz w:val="20"/>
                      </w:rPr>
                      <w:t>OFFICIAL</w:t>
                    </w:r>
                  </w:p>
                </w:txbxContent>
              </v:textbox>
              <w10:wrap anchorx="page" anchory="page"/>
            </v:shape>
          </w:pict>
        </mc:Fallback>
      </mc:AlternateContent>
    </w:r>
    <w:sdt>
      <w:sdtPr>
        <w:alias w:val="Status"/>
        <w:tag w:val=""/>
        <w:id w:val="1424771561"/>
        <w:dataBinding w:prefixMappings="xmlns:ns0='http://purl.org/dc/elements/1.1/' xmlns:ns1='http://schemas.openxmlformats.org/package/2006/metadata/core-properties' " w:xpath="/ns1:coreProperties[1]/ns1:contentStatus[1]" w:storeItemID="{6C3C8BC8-F283-45AE-878A-BAB7291924A1}"/>
        <w:text/>
      </w:sdtPr>
      <w:sdtEndPr/>
      <w:sdtContent>
        <w:r w:rsidR="006E6B32">
          <w:t>OFFICIAL</w:t>
        </w:r>
      </w:sdtContent>
    </w:sdt>
  </w:p>
  <w:p w14:paraId="5B56B337" w14:textId="77777777" w:rsidR="007D5CE8" w:rsidRDefault="5218E7D1" w:rsidP="00414688">
    <w:pPr>
      <w:pStyle w:val="Header"/>
      <w:tabs>
        <w:tab w:val="clear" w:pos="4513"/>
        <w:tab w:val="clear" w:pos="9026"/>
        <w:tab w:val="right" w:pos="9638"/>
      </w:tabs>
      <w:spacing w:before="360" w:after="1320"/>
    </w:pPr>
    <w:r>
      <w:rPr>
        <w:noProof/>
        <w:lang w:eastAsia="en-AU"/>
      </w:rPr>
      <w:drawing>
        <wp:inline distT="0" distB="0" distL="0" distR="0" wp14:anchorId="5BFC7264" wp14:editId="5F50D853">
          <wp:extent cx="2826775" cy="813600"/>
          <wp:effectExtent l="0" t="0" r="0" b="5715"/>
          <wp:docPr id="2" name="Picture 2" descr="Australian Government, Sport Integrity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826775" cy="813600"/>
                  </a:xfrm>
                  <a:prstGeom prst="rect">
                    <a:avLst/>
                  </a:prstGeom>
                </pic:spPr>
              </pic:pic>
            </a:graphicData>
          </a:graphic>
        </wp:inline>
      </w:drawing>
    </w:r>
    <w:r w:rsidR="002C4867">
      <w:tab/>
    </w:r>
    <w:r>
      <w:rPr>
        <w:noProof/>
        <w:lang w:eastAsia="en-AU"/>
      </w:rPr>
      <w:drawing>
        <wp:inline distT="0" distB="0" distL="0" distR="0" wp14:anchorId="40C8DB76" wp14:editId="5E5D777F">
          <wp:extent cx="1851538" cy="813599"/>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2">
                    <a:extLst>
                      <a:ext uri="{C183D7F6-B498-43B3-948B-1728B52AA6E4}">
                        <adec:decorative xmlns:arto="http://schemas.microsoft.com/office/word/2006/arto" xmlns:adec="http://schemas.microsoft.com/office/drawing/2017/decorative"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val="1"/>
                      </a:ext>
                    </a:extLst>
                  </a:blip>
                  <a:stretch>
                    <a:fillRect/>
                  </a:stretch>
                </pic:blipFill>
                <pic:spPr>
                  <a:xfrm>
                    <a:off x="0" y="0"/>
                    <a:ext cx="1851538" cy="81359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101C3A" w:themeColor="text2"/>
      </w:rPr>
    </w:lvl>
    <w:lvl w:ilvl="2">
      <w:start w:val="1"/>
      <w:numFmt w:val="bullet"/>
      <w:lvlText w:val="»"/>
      <w:lvlJc w:val="left"/>
      <w:pPr>
        <w:ind w:left="852" w:hanging="284"/>
      </w:pPr>
      <w:rPr>
        <w:rFonts w:ascii="Arial" w:hAnsi="Arial" w:hint="default"/>
        <w:color w:val="101C3A"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17E723F2"/>
    <w:multiLevelType w:val="multilevel"/>
    <w:tmpl w:val="2E106202"/>
    <w:styleLink w:val="TableRowNumbersList"/>
    <w:lvl w:ilvl="0">
      <w:start w:val="1"/>
      <w:numFmt w:val="decimal"/>
      <w:pStyle w:val="TableRowNumbers"/>
      <w:suff w:val="space"/>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9F1618D"/>
    <w:multiLevelType w:val="multilevel"/>
    <w:tmpl w:val="83EC7B6C"/>
    <w:styleLink w:val="List1Numbered"/>
    <w:lvl w:ilvl="0">
      <w:start w:val="1"/>
      <w:numFmt w:val="decimal"/>
      <w:pStyle w:val="List1LegalNumbered1"/>
      <w:lvlText w:val="%1."/>
      <w:lvlJc w:val="left"/>
      <w:pPr>
        <w:ind w:left="284" w:hanging="284"/>
      </w:pPr>
      <w:rPr>
        <w:rFonts w:hint="default"/>
        <w:b w:val="0"/>
        <w:i w:val="0"/>
        <w:color w:val="auto"/>
      </w:rPr>
    </w:lvl>
    <w:lvl w:ilvl="1">
      <w:start w:val="1"/>
      <w:numFmt w:val="lowerLetter"/>
      <w:pStyle w:val="List1LegalNumbered2"/>
      <w:lvlText w:val="%2."/>
      <w:lvlJc w:val="left"/>
      <w:pPr>
        <w:ind w:left="568" w:hanging="284"/>
      </w:pPr>
      <w:rPr>
        <w:rFonts w:hint="default"/>
      </w:rPr>
    </w:lvl>
    <w:lvl w:ilvl="2">
      <w:start w:val="1"/>
      <w:numFmt w:val="lowerRoman"/>
      <w:pStyle w:val="List1Legal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101C3A"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D9A4D0C"/>
    <w:multiLevelType w:val="hybridMultilevel"/>
    <w:tmpl w:val="2E807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101C3A"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BA632A9"/>
    <w:multiLevelType w:val="multilevel"/>
    <w:tmpl w:val="A41689A2"/>
    <w:numStyleLink w:val="AppendixNumbers"/>
  </w:abstractNum>
  <w:abstractNum w:abstractNumId="7"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FCE2122"/>
    <w:multiLevelType w:val="multilevel"/>
    <w:tmpl w:val="83EC7B6C"/>
    <w:numStyleLink w:val="List1Numbered"/>
  </w:abstractNum>
  <w:abstractNum w:abstractNumId="9" w15:restartNumberingAfterBreak="0">
    <w:nsid w:val="30415D60"/>
    <w:multiLevelType w:val="multilevel"/>
    <w:tmpl w:val="2E106202"/>
    <w:numStyleLink w:val="TableRowNumbersList"/>
  </w:abstractNum>
  <w:abstractNum w:abstractNumId="10" w15:restartNumberingAfterBreak="0">
    <w:nsid w:val="41396E59"/>
    <w:multiLevelType w:val="multilevel"/>
    <w:tmpl w:val="4624390C"/>
    <w:styleLink w:val="BoxedBullets"/>
    <w:lvl w:ilvl="0">
      <w:start w:val="1"/>
      <w:numFmt w:val="bullet"/>
      <w:pStyle w:val="Box1Bullet"/>
      <w:lvlText w:val=""/>
      <w:lvlJc w:val="left"/>
      <w:pPr>
        <w:tabs>
          <w:tab w:val="num" w:pos="284"/>
        </w:tabs>
        <w:ind w:left="567" w:hanging="283"/>
      </w:pPr>
      <w:rPr>
        <w:rFonts w:ascii="Symbol" w:hAnsi="Symbol" w:hint="default"/>
        <w:color w:val="auto"/>
      </w:rPr>
    </w:lvl>
    <w:lvl w:ilvl="1">
      <w:start w:val="1"/>
      <w:numFmt w:val="bullet"/>
      <w:pStyle w:val="Box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101C3A" w:themeColor="text2"/>
      </w:rPr>
    </w:lvl>
    <w:lvl w:ilvl="3">
      <w:start w:val="1"/>
      <w:numFmt w:val="bullet"/>
      <w:lvlText w:val="»"/>
      <w:lvlJc w:val="left"/>
      <w:pPr>
        <w:ind w:left="794" w:hanging="510"/>
      </w:pPr>
      <w:rPr>
        <w:rFonts w:ascii="Arial" w:hAnsi="Arial" w:hint="default"/>
        <w:color w:val="101C3A"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1" w15:restartNumberingAfterBreak="0">
    <w:nsid w:val="50517343"/>
    <w:multiLevelType w:val="multilevel"/>
    <w:tmpl w:val="131EEC6C"/>
    <w:numStyleLink w:val="TableNumbers"/>
  </w:abstractNum>
  <w:abstractNum w:abstractNumId="12" w15:restartNumberingAfterBreak="0">
    <w:nsid w:val="52B9499E"/>
    <w:multiLevelType w:val="hybridMultilevel"/>
    <w:tmpl w:val="CC8A48F8"/>
    <w:lvl w:ilvl="0" w:tplc="B852B8D6">
      <w:start w:val="1"/>
      <w:numFmt w:val="bullet"/>
      <w:lvlText w:val=""/>
      <w:lvlJc w:val="left"/>
      <w:pPr>
        <w:ind w:left="720" w:hanging="360"/>
      </w:pPr>
      <w:rPr>
        <w:rFonts w:ascii="Wingdings 2" w:hAnsi="Wingdings 2" w:hint="default"/>
      </w:rPr>
    </w:lvl>
    <w:lvl w:ilvl="1" w:tplc="A0660658">
      <w:start w:val="1"/>
      <w:numFmt w:val="bullet"/>
      <w:lvlText w:val="o"/>
      <w:lvlJc w:val="left"/>
      <w:pPr>
        <w:ind w:left="1440" w:hanging="360"/>
      </w:pPr>
      <w:rPr>
        <w:rFonts w:ascii="Courier New" w:hAnsi="Courier New" w:hint="default"/>
      </w:rPr>
    </w:lvl>
    <w:lvl w:ilvl="2" w:tplc="A0A080E2">
      <w:start w:val="1"/>
      <w:numFmt w:val="bullet"/>
      <w:lvlText w:val=""/>
      <w:lvlJc w:val="left"/>
      <w:pPr>
        <w:ind w:left="2160" w:hanging="360"/>
      </w:pPr>
      <w:rPr>
        <w:rFonts w:ascii="Wingdings" w:hAnsi="Wingdings" w:hint="default"/>
      </w:rPr>
    </w:lvl>
    <w:lvl w:ilvl="3" w:tplc="CB586EFA">
      <w:start w:val="1"/>
      <w:numFmt w:val="bullet"/>
      <w:lvlText w:val=""/>
      <w:lvlJc w:val="left"/>
      <w:pPr>
        <w:ind w:left="2880" w:hanging="360"/>
      </w:pPr>
      <w:rPr>
        <w:rFonts w:ascii="Symbol" w:hAnsi="Symbol" w:hint="default"/>
      </w:rPr>
    </w:lvl>
    <w:lvl w:ilvl="4" w:tplc="F93E72B0">
      <w:start w:val="1"/>
      <w:numFmt w:val="bullet"/>
      <w:lvlText w:val="o"/>
      <w:lvlJc w:val="left"/>
      <w:pPr>
        <w:ind w:left="3600" w:hanging="360"/>
      </w:pPr>
      <w:rPr>
        <w:rFonts w:ascii="Courier New" w:hAnsi="Courier New" w:hint="default"/>
      </w:rPr>
    </w:lvl>
    <w:lvl w:ilvl="5" w:tplc="6204CD62">
      <w:start w:val="1"/>
      <w:numFmt w:val="bullet"/>
      <w:lvlText w:val=""/>
      <w:lvlJc w:val="left"/>
      <w:pPr>
        <w:ind w:left="4320" w:hanging="360"/>
      </w:pPr>
      <w:rPr>
        <w:rFonts w:ascii="Wingdings" w:hAnsi="Wingdings" w:hint="default"/>
      </w:rPr>
    </w:lvl>
    <w:lvl w:ilvl="6" w:tplc="B7AE0E94">
      <w:start w:val="1"/>
      <w:numFmt w:val="bullet"/>
      <w:lvlText w:val=""/>
      <w:lvlJc w:val="left"/>
      <w:pPr>
        <w:ind w:left="5040" w:hanging="360"/>
      </w:pPr>
      <w:rPr>
        <w:rFonts w:ascii="Symbol" w:hAnsi="Symbol" w:hint="default"/>
      </w:rPr>
    </w:lvl>
    <w:lvl w:ilvl="7" w:tplc="B9A8D100">
      <w:start w:val="1"/>
      <w:numFmt w:val="bullet"/>
      <w:lvlText w:val="o"/>
      <w:lvlJc w:val="left"/>
      <w:pPr>
        <w:ind w:left="5760" w:hanging="360"/>
      </w:pPr>
      <w:rPr>
        <w:rFonts w:ascii="Courier New" w:hAnsi="Courier New" w:hint="default"/>
      </w:rPr>
    </w:lvl>
    <w:lvl w:ilvl="8" w:tplc="9C724354">
      <w:start w:val="1"/>
      <w:numFmt w:val="bullet"/>
      <w:lvlText w:val=""/>
      <w:lvlJc w:val="left"/>
      <w:pPr>
        <w:ind w:left="6480" w:hanging="360"/>
      </w:pPr>
      <w:rPr>
        <w:rFonts w:ascii="Wingdings" w:hAnsi="Wingdings" w:hint="default"/>
      </w:rPr>
    </w:lvl>
  </w:abstractNum>
  <w:abstractNum w:abstractNumId="13" w15:restartNumberingAfterBreak="0">
    <w:nsid w:val="535249AF"/>
    <w:multiLevelType w:val="multilevel"/>
    <w:tmpl w:val="A41689A2"/>
    <w:styleLink w:val="AppendixNumbers"/>
    <w:lvl w:ilvl="0">
      <w:start w:val="1"/>
      <w:numFmt w:val="upperLetter"/>
      <w:pStyle w:val="AppendixNumbered"/>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563048B"/>
    <w:multiLevelType w:val="multilevel"/>
    <w:tmpl w:val="C284D0B0"/>
    <w:numStyleLink w:val="FigureNumbers"/>
  </w:abstractNum>
  <w:abstractNum w:abstractNumId="15" w15:restartNumberingAfterBreak="0">
    <w:nsid w:val="563F095A"/>
    <w:multiLevelType w:val="multilevel"/>
    <w:tmpl w:val="BB122EB2"/>
    <w:numStyleLink w:val="List2Numbered"/>
  </w:abstractNum>
  <w:abstractNum w:abstractNumId="16"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BF51665"/>
    <w:multiLevelType w:val="multilevel"/>
    <w:tmpl w:val="4E929216"/>
    <w:numStyleLink w:val="NumberedHeadings"/>
  </w:abstractNum>
  <w:abstractNum w:abstractNumId="18" w15:restartNumberingAfterBreak="0">
    <w:nsid w:val="614554B5"/>
    <w:multiLevelType w:val="hybridMultilevel"/>
    <w:tmpl w:val="B70E38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7602BA4"/>
    <w:multiLevelType w:val="multilevel"/>
    <w:tmpl w:val="BB122EB2"/>
    <w:styleLink w:val="List2Numbered"/>
    <w:lvl w:ilvl="0">
      <w:start w:val="1"/>
      <w:numFmt w:val="decimal"/>
      <w:pStyle w:val="List2Numbered1"/>
      <w:lvlText w:val="%1."/>
      <w:lvlJc w:val="left"/>
      <w:pPr>
        <w:ind w:left="284" w:hanging="284"/>
      </w:pPr>
      <w:rPr>
        <w:rFonts w:hint="default"/>
      </w:rPr>
    </w:lvl>
    <w:lvl w:ilvl="1">
      <w:start w:val="1"/>
      <w:numFmt w:val="decimal"/>
      <w:pStyle w:val="List2Numbered2"/>
      <w:lvlText w:val="%1.%2"/>
      <w:lvlJc w:val="left"/>
      <w:pPr>
        <w:ind w:left="1134" w:hanging="567"/>
      </w:pPr>
      <w:rPr>
        <w:rFonts w:hint="default"/>
      </w:rPr>
    </w:lvl>
    <w:lvl w:ilvl="2">
      <w:start w:val="1"/>
      <w:numFmt w:val="decimal"/>
      <w:pStyle w:val="List2Numbered3"/>
      <w:lvlText w:val="%1.%2.%3"/>
      <w:lvlJc w:val="left"/>
      <w:pPr>
        <w:tabs>
          <w:tab w:val="num" w:pos="1134"/>
        </w:tabs>
        <w:ind w:left="1985" w:hanging="851"/>
      </w:pPr>
      <w:rPr>
        <w:rFonts w:hint="default"/>
      </w:rPr>
    </w:lvl>
    <w:lvl w:ilvl="3">
      <w:start w:val="1"/>
      <w:numFmt w:val="decimal"/>
      <w:pStyle w:val="List2Numbered4"/>
      <w:lvlText w:val="%1.%2.%3.%4"/>
      <w:lvlJc w:val="left"/>
      <w:pPr>
        <w:tabs>
          <w:tab w:val="num" w:pos="1985"/>
        </w:tabs>
        <w:ind w:left="2835" w:hanging="850"/>
      </w:pPr>
      <w:rPr>
        <w:rFonts w:hint="default"/>
      </w:rPr>
    </w:lvl>
    <w:lvl w:ilvl="4">
      <w:start w:val="1"/>
      <w:numFmt w:val="decimal"/>
      <w:pStyle w:val="List2Numbered5"/>
      <w:lvlText w:val="%1.%2.%3.%4.%5"/>
      <w:lvlJc w:val="left"/>
      <w:pPr>
        <w:tabs>
          <w:tab w:val="num" w:pos="2835"/>
        </w:tabs>
        <w:ind w:left="3969" w:hanging="113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FEA370A"/>
    <w:multiLevelType w:val="hybridMultilevel"/>
    <w:tmpl w:val="91E6B62C"/>
    <w:lvl w:ilvl="0" w:tplc="662E837E">
      <w:start w:val="1"/>
      <w:numFmt w:val="bullet"/>
      <w:lvlText w:val=""/>
      <w:lvlJc w:val="left"/>
      <w:pPr>
        <w:ind w:left="720" w:hanging="360"/>
      </w:pPr>
      <w:rPr>
        <w:rFonts w:ascii="Wingdings 2" w:hAnsi="Wingdings 2" w:hint="default"/>
      </w:rPr>
    </w:lvl>
    <w:lvl w:ilvl="1" w:tplc="1F80E702">
      <w:start w:val="1"/>
      <w:numFmt w:val="bullet"/>
      <w:lvlText w:val="o"/>
      <w:lvlJc w:val="left"/>
      <w:pPr>
        <w:ind w:left="1440" w:hanging="360"/>
      </w:pPr>
      <w:rPr>
        <w:rFonts w:ascii="Courier New" w:hAnsi="Courier New" w:hint="default"/>
      </w:rPr>
    </w:lvl>
    <w:lvl w:ilvl="2" w:tplc="F326A6A2">
      <w:start w:val="1"/>
      <w:numFmt w:val="bullet"/>
      <w:lvlText w:val=""/>
      <w:lvlJc w:val="left"/>
      <w:pPr>
        <w:ind w:left="2160" w:hanging="360"/>
      </w:pPr>
      <w:rPr>
        <w:rFonts w:ascii="Wingdings" w:hAnsi="Wingdings" w:hint="default"/>
      </w:rPr>
    </w:lvl>
    <w:lvl w:ilvl="3" w:tplc="1C402BAE">
      <w:start w:val="1"/>
      <w:numFmt w:val="bullet"/>
      <w:lvlText w:val=""/>
      <w:lvlJc w:val="left"/>
      <w:pPr>
        <w:ind w:left="2880" w:hanging="360"/>
      </w:pPr>
      <w:rPr>
        <w:rFonts w:ascii="Symbol" w:hAnsi="Symbol" w:hint="default"/>
      </w:rPr>
    </w:lvl>
    <w:lvl w:ilvl="4" w:tplc="36D28E5C">
      <w:start w:val="1"/>
      <w:numFmt w:val="bullet"/>
      <w:lvlText w:val="o"/>
      <w:lvlJc w:val="left"/>
      <w:pPr>
        <w:ind w:left="3600" w:hanging="360"/>
      </w:pPr>
      <w:rPr>
        <w:rFonts w:ascii="Courier New" w:hAnsi="Courier New" w:hint="default"/>
      </w:rPr>
    </w:lvl>
    <w:lvl w:ilvl="5" w:tplc="C3B2FE66">
      <w:start w:val="1"/>
      <w:numFmt w:val="bullet"/>
      <w:lvlText w:val=""/>
      <w:lvlJc w:val="left"/>
      <w:pPr>
        <w:ind w:left="4320" w:hanging="360"/>
      </w:pPr>
      <w:rPr>
        <w:rFonts w:ascii="Wingdings" w:hAnsi="Wingdings" w:hint="default"/>
      </w:rPr>
    </w:lvl>
    <w:lvl w:ilvl="6" w:tplc="202E0D00">
      <w:start w:val="1"/>
      <w:numFmt w:val="bullet"/>
      <w:lvlText w:val=""/>
      <w:lvlJc w:val="left"/>
      <w:pPr>
        <w:ind w:left="5040" w:hanging="360"/>
      </w:pPr>
      <w:rPr>
        <w:rFonts w:ascii="Symbol" w:hAnsi="Symbol" w:hint="default"/>
      </w:rPr>
    </w:lvl>
    <w:lvl w:ilvl="7" w:tplc="244029F6">
      <w:start w:val="1"/>
      <w:numFmt w:val="bullet"/>
      <w:lvlText w:val="o"/>
      <w:lvlJc w:val="left"/>
      <w:pPr>
        <w:ind w:left="5760" w:hanging="360"/>
      </w:pPr>
      <w:rPr>
        <w:rFonts w:ascii="Courier New" w:hAnsi="Courier New" w:hint="default"/>
      </w:rPr>
    </w:lvl>
    <w:lvl w:ilvl="8" w:tplc="2AF8E194">
      <w:start w:val="1"/>
      <w:numFmt w:val="bullet"/>
      <w:lvlText w:val=""/>
      <w:lvlJc w:val="left"/>
      <w:pPr>
        <w:ind w:left="6480" w:hanging="360"/>
      </w:pPr>
      <w:rPr>
        <w:rFonts w:ascii="Wingdings" w:hAnsi="Wingdings" w:hint="default"/>
      </w:rPr>
    </w:lvl>
  </w:abstractNum>
  <w:abstractNum w:abstractNumId="21" w15:restartNumberingAfterBreak="0">
    <w:nsid w:val="738A4D83"/>
    <w:multiLevelType w:val="hybridMultilevel"/>
    <w:tmpl w:val="D9FADAD4"/>
    <w:styleLink w:val="DefaultBullets"/>
    <w:lvl w:ilvl="0" w:tplc="968AB618">
      <w:start w:val="1"/>
      <w:numFmt w:val="bullet"/>
      <w:pStyle w:val="Bullet1"/>
      <w:lvlText w:val=""/>
      <w:lvlJc w:val="left"/>
      <w:pPr>
        <w:tabs>
          <w:tab w:val="num" w:pos="454"/>
        </w:tabs>
        <w:ind w:left="454" w:hanging="284"/>
      </w:pPr>
      <w:rPr>
        <w:rFonts w:ascii="Wingdings 2" w:hAnsi="Wingdings 2" w:hint="default"/>
        <w:color w:val="auto"/>
      </w:rPr>
    </w:lvl>
    <w:lvl w:ilvl="1" w:tplc="60E81732">
      <w:start w:val="1"/>
      <w:numFmt w:val="bullet"/>
      <w:pStyle w:val="Bullet2"/>
      <w:lvlText w:val="◦"/>
      <w:lvlJc w:val="left"/>
      <w:pPr>
        <w:tabs>
          <w:tab w:val="num" w:pos="738"/>
        </w:tabs>
        <w:ind w:left="738" w:hanging="284"/>
      </w:pPr>
      <w:rPr>
        <w:rFonts w:ascii="Arial" w:hAnsi="Arial" w:hint="default"/>
        <w:color w:val="auto"/>
      </w:rPr>
    </w:lvl>
    <w:lvl w:ilvl="2" w:tplc="3048C474">
      <w:start w:val="1"/>
      <w:numFmt w:val="bullet"/>
      <w:pStyle w:val="Bullet3"/>
      <w:lvlText w:val="▪"/>
      <w:lvlJc w:val="left"/>
      <w:pPr>
        <w:tabs>
          <w:tab w:val="num" w:pos="1022"/>
        </w:tabs>
        <w:ind w:left="1022" w:hanging="284"/>
      </w:pPr>
      <w:rPr>
        <w:rFonts w:ascii="Arial" w:hAnsi="Arial" w:hint="default"/>
        <w:color w:val="auto"/>
      </w:rPr>
    </w:lvl>
    <w:lvl w:ilvl="3" w:tplc="256E573A">
      <w:start w:val="1"/>
      <w:numFmt w:val="bullet"/>
      <w:lvlText w:val="•"/>
      <w:lvlJc w:val="left"/>
      <w:pPr>
        <w:tabs>
          <w:tab w:val="num" w:pos="1306"/>
        </w:tabs>
        <w:ind w:left="1306" w:hanging="284"/>
      </w:pPr>
      <w:rPr>
        <w:rFonts w:ascii="Arial" w:hAnsi="Arial" w:hint="default"/>
        <w:color w:val="auto"/>
      </w:rPr>
    </w:lvl>
    <w:lvl w:ilvl="4" w:tplc="B9EE5014">
      <w:start w:val="1"/>
      <w:numFmt w:val="bullet"/>
      <w:lvlText w:val="–"/>
      <w:lvlJc w:val="left"/>
      <w:pPr>
        <w:tabs>
          <w:tab w:val="num" w:pos="1590"/>
        </w:tabs>
        <w:ind w:left="1590" w:hanging="284"/>
      </w:pPr>
      <w:rPr>
        <w:rFonts w:ascii="Arial" w:hAnsi="Arial" w:hint="default"/>
        <w:color w:val="auto"/>
      </w:rPr>
    </w:lvl>
    <w:lvl w:ilvl="5" w:tplc="87F2D46C">
      <w:start w:val="1"/>
      <w:numFmt w:val="bullet"/>
      <w:lvlText w:val="»"/>
      <w:lvlJc w:val="left"/>
      <w:pPr>
        <w:tabs>
          <w:tab w:val="num" w:pos="1874"/>
        </w:tabs>
        <w:ind w:left="1874" w:hanging="284"/>
      </w:pPr>
      <w:rPr>
        <w:rFonts w:ascii="Arial" w:hAnsi="Arial" w:hint="default"/>
        <w:color w:val="auto"/>
      </w:rPr>
    </w:lvl>
    <w:lvl w:ilvl="6" w:tplc="E77C0D1E">
      <w:start w:val="1"/>
      <w:numFmt w:val="decimal"/>
      <w:lvlText w:val="%7."/>
      <w:lvlJc w:val="left"/>
      <w:pPr>
        <w:tabs>
          <w:tab w:val="num" w:pos="2158"/>
        </w:tabs>
        <w:ind w:left="2158" w:hanging="284"/>
      </w:pPr>
    </w:lvl>
    <w:lvl w:ilvl="7" w:tplc="95207574">
      <w:start w:val="1"/>
      <w:numFmt w:val="lowerLetter"/>
      <w:lvlText w:val="%8."/>
      <w:lvlJc w:val="left"/>
      <w:pPr>
        <w:tabs>
          <w:tab w:val="num" w:pos="2442"/>
        </w:tabs>
        <w:ind w:left="2442" w:hanging="284"/>
      </w:pPr>
    </w:lvl>
    <w:lvl w:ilvl="8" w:tplc="63728F8C">
      <w:start w:val="1"/>
      <w:numFmt w:val="lowerRoman"/>
      <w:lvlText w:val="%9."/>
      <w:lvlJc w:val="left"/>
      <w:pPr>
        <w:tabs>
          <w:tab w:val="num" w:pos="2726"/>
        </w:tabs>
        <w:ind w:left="2726" w:hanging="284"/>
      </w:pPr>
    </w:lvl>
  </w:abstractNum>
  <w:abstractNum w:abstractNumId="22" w15:restartNumberingAfterBreak="0">
    <w:nsid w:val="76C41A59"/>
    <w:multiLevelType w:val="multilevel"/>
    <w:tmpl w:val="4624390C"/>
    <w:numStyleLink w:val="BoxedBullets"/>
  </w:abstractNum>
  <w:num w:numId="1">
    <w:abstractNumId w:val="20"/>
  </w:num>
  <w:num w:numId="2">
    <w:abstractNumId w:val="12"/>
  </w:num>
  <w:num w:numId="3">
    <w:abstractNumId w:val="0"/>
  </w:num>
  <w:num w:numId="4">
    <w:abstractNumId w:val="13"/>
  </w:num>
  <w:num w:numId="5">
    <w:abstractNumId w:val="10"/>
  </w:num>
  <w:num w:numId="6">
    <w:abstractNumId w:val="3"/>
  </w:num>
  <w:num w:numId="7">
    <w:abstractNumId w:val="14"/>
  </w:num>
  <w:num w:numId="8">
    <w:abstractNumId w:val="17"/>
  </w:num>
  <w:num w:numId="9">
    <w:abstractNumId w:val="2"/>
  </w:num>
  <w:num w:numId="10">
    <w:abstractNumId w:val="16"/>
  </w:num>
  <w:num w:numId="11">
    <w:abstractNumId w:val="7"/>
  </w:num>
  <w:num w:numId="12">
    <w:abstractNumId w:val="5"/>
  </w:num>
  <w:num w:numId="13">
    <w:abstractNumId w:val="11"/>
  </w:num>
  <w:num w:numId="14">
    <w:abstractNumId w:val="21"/>
    <w:lvlOverride w:ilvl="0">
      <w:lvl w:ilvl="0" w:tplc="968AB618">
        <w:numFmt w:val="bullet"/>
        <w:pStyle w:val="Bullet1"/>
        <w:lvlText w:val=""/>
        <w:lvlJc w:val="left"/>
        <w:pPr>
          <w:tabs>
            <w:tab w:val="num" w:pos="454"/>
          </w:tabs>
          <w:ind w:left="454" w:hanging="284"/>
        </w:pPr>
        <w:rPr>
          <w:rFonts w:ascii="Wingdings 2" w:hAnsi="Wingdings 2" w:hint="default"/>
          <w:color w:val="auto"/>
        </w:rPr>
      </w:lvl>
    </w:lvlOverride>
    <w:lvlOverride w:ilvl="1">
      <w:lvl w:ilvl="1" w:tplc="60E81732" w:tentative="1">
        <w:start w:val="1"/>
        <w:numFmt w:val="bullet"/>
        <w:pStyle w:val="Bullet2"/>
        <w:lvlText w:val="o"/>
        <w:lvlJc w:val="left"/>
        <w:pPr>
          <w:ind w:left="1440" w:hanging="360"/>
        </w:pPr>
        <w:rPr>
          <w:rFonts w:ascii="Courier New" w:hAnsi="Courier New" w:cs="Courier New" w:hint="default"/>
        </w:rPr>
      </w:lvl>
    </w:lvlOverride>
    <w:lvlOverride w:ilvl="2">
      <w:lvl w:ilvl="2" w:tplc="3048C474" w:tentative="1">
        <w:start w:val="1"/>
        <w:numFmt w:val="bullet"/>
        <w:pStyle w:val="Bullet3"/>
        <w:lvlText w:val=""/>
        <w:lvlJc w:val="left"/>
        <w:pPr>
          <w:ind w:left="2160" w:hanging="360"/>
        </w:pPr>
        <w:rPr>
          <w:rFonts w:ascii="Wingdings" w:hAnsi="Wingdings" w:hint="default"/>
        </w:rPr>
      </w:lvl>
    </w:lvlOverride>
    <w:lvlOverride w:ilvl="3">
      <w:lvl w:ilvl="3" w:tplc="256E573A" w:tentative="1">
        <w:start w:val="1"/>
        <w:numFmt w:val="bullet"/>
        <w:lvlText w:val=""/>
        <w:lvlJc w:val="left"/>
        <w:pPr>
          <w:ind w:left="2880" w:hanging="360"/>
        </w:pPr>
        <w:rPr>
          <w:rFonts w:ascii="Symbol" w:hAnsi="Symbol" w:hint="default"/>
        </w:rPr>
      </w:lvl>
    </w:lvlOverride>
    <w:lvlOverride w:ilvl="4">
      <w:lvl w:ilvl="4" w:tplc="B9EE5014" w:tentative="1">
        <w:start w:val="1"/>
        <w:numFmt w:val="bullet"/>
        <w:lvlText w:val="o"/>
        <w:lvlJc w:val="left"/>
        <w:pPr>
          <w:ind w:left="3600" w:hanging="360"/>
        </w:pPr>
        <w:rPr>
          <w:rFonts w:ascii="Courier New" w:hAnsi="Courier New" w:cs="Courier New" w:hint="default"/>
        </w:rPr>
      </w:lvl>
    </w:lvlOverride>
    <w:lvlOverride w:ilvl="5">
      <w:lvl w:ilvl="5" w:tplc="87F2D46C" w:tentative="1">
        <w:start w:val="1"/>
        <w:numFmt w:val="bullet"/>
        <w:lvlText w:val=""/>
        <w:lvlJc w:val="left"/>
        <w:pPr>
          <w:ind w:left="4320" w:hanging="360"/>
        </w:pPr>
        <w:rPr>
          <w:rFonts w:ascii="Wingdings" w:hAnsi="Wingdings" w:hint="default"/>
        </w:rPr>
      </w:lvl>
    </w:lvlOverride>
    <w:lvlOverride w:ilvl="6">
      <w:lvl w:ilvl="6" w:tplc="E77C0D1E" w:tentative="1">
        <w:start w:val="1"/>
        <w:numFmt w:val="bullet"/>
        <w:lvlText w:val=""/>
        <w:lvlJc w:val="left"/>
        <w:pPr>
          <w:ind w:left="5040" w:hanging="360"/>
        </w:pPr>
        <w:rPr>
          <w:rFonts w:ascii="Symbol" w:hAnsi="Symbol" w:hint="default"/>
        </w:rPr>
      </w:lvl>
    </w:lvlOverride>
    <w:lvlOverride w:ilvl="7">
      <w:lvl w:ilvl="7" w:tplc="95207574" w:tentative="1">
        <w:start w:val="1"/>
        <w:numFmt w:val="bullet"/>
        <w:lvlText w:val="o"/>
        <w:lvlJc w:val="left"/>
        <w:pPr>
          <w:ind w:left="5760" w:hanging="360"/>
        </w:pPr>
        <w:rPr>
          <w:rFonts w:ascii="Courier New" w:hAnsi="Courier New" w:cs="Courier New" w:hint="default"/>
        </w:rPr>
      </w:lvl>
    </w:lvlOverride>
    <w:lvlOverride w:ilvl="8">
      <w:lvl w:ilvl="8" w:tplc="63728F8C" w:tentative="1">
        <w:start w:val="1"/>
        <w:numFmt w:val="bullet"/>
        <w:lvlText w:val=""/>
        <w:lvlJc w:val="left"/>
        <w:pPr>
          <w:ind w:left="6480" w:hanging="360"/>
        </w:pPr>
        <w:rPr>
          <w:rFonts w:ascii="Wingdings" w:hAnsi="Wingdings" w:hint="default"/>
        </w:rPr>
      </w:lvl>
    </w:lvlOverride>
  </w:num>
  <w:num w:numId="15">
    <w:abstractNumId w:val="6"/>
  </w:num>
  <w:num w:numId="16">
    <w:abstractNumId w:val="22"/>
  </w:num>
  <w:num w:numId="17">
    <w:abstractNumId w:val="8"/>
  </w:num>
  <w:num w:numId="18">
    <w:abstractNumId w:val="19"/>
  </w:num>
  <w:num w:numId="19">
    <w:abstractNumId w:val="15"/>
  </w:num>
  <w:num w:numId="20">
    <w:abstractNumId w:val="1"/>
  </w:num>
  <w:num w:numId="21">
    <w:abstractNumId w:val="9"/>
  </w:num>
  <w:num w:numId="22">
    <w:abstractNumId w:val="21"/>
  </w:num>
  <w:num w:numId="23">
    <w:abstractNumId w:val="4"/>
  </w:num>
  <w:num w:numId="24">
    <w:abstractNumId w:val="21"/>
    <w:lvlOverride w:ilvl="0">
      <w:lvl w:ilvl="0" w:tplc="968AB618">
        <w:start w:val="1"/>
        <w:numFmt w:val="bullet"/>
        <w:pStyle w:val="Bullet1"/>
        <w:lvlText w:val=""/>
        <w:lvlJc w:val="left"/>
        <w:pPr>
          <w:tabs>
            <w:tab w:val="num" w:pos="454"/>
          </w:tabs>
          <w:ind w:left="454" w:hanging="284"/>
        </w:pPr>
        <w:rPr>
          <w:rFonts w:ascii="Wingdings 2" w:hAnsi="Wingdings 2" w:hint="default"/>
          <w:color w:val="auto"/>
        </w:rPr>
      </w:lvl>
    </w:lvlOverride>
  </w:num>
  <w:num w:numId="25">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attachedTemplate r:id="rId1"/>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A2E"/>
    <w:rsid w:val="00050FE9"/>
    <w:rsid w:val="0006081F"/>
    <w:rsid w:val="00080615"/>
    <w:rsid w:val="000C252F"/>
    <w:rsid w:val="000D6562"/>
    <w:rsid w:val="00127320"/>
    <w:rsid w:val="001A0F97"/>
    <w:rsid w:val="001B1047"/>
    <w:rsid w:val="001B636F"/>
    <w:rsid w:val="001F59AE"/>
    <w:rsid w:val="00251FBB"/>
    <w:rsid w:val="002528D6"/>
    <w:rsid w:val="002573ED"/>
    <w:rsid w:val="002804D3"/>
    <w:rsid w:val="00291489"/>
    <w:rsid w:val="002C4867"/>
    <w:rsid w:val="002F455A"/>
    <w:rsid w:val="00340416"/>
    <w:rsid w:val="0034400E"/>
    <w:rsid w:val="003449A0"/>
    <w:rsid w:val="0035220F"/>
    <w:rsid w:val="00356D05"/>
    <w:rsid w:val="00393599"/>
    <w:rsid w:val="003976B5"/>
    <w:rsid w:val="003C2CB9"/>
    <w:rsid w:val="003E2FB9"/>
    <w:rsid w:val="003E3902"/>
    <w:rsid w:val="003E5E50"/>
    <w:rsid w:val="00414688"/>
    <w:rsid w:val="004154E2"/>
    <w:rsid w:val="004A4DB4"/>
    <w:rsid w:val="004B17E8"/>
    <w:rsid w:val="004D74FF"/>
    <w:rsid w:val="004F5320"/>
    <w:rsid w:val="0052576F"/>
    <w:rsid w:val="005342E8"/>
    <w:rsid w:val="00534D53"/>
    <w:rsid w:val="005361B3"/>
    <w:rsid w:val="00546F0F"/>
    <w:rsid w:val="005611E7"/>
    <w:rsid w:val="00583847"/>
    <w:rsid w:val="005872EE"/>
    <w:rsid w:val="00593CFA"/>
    <w:rsid w:val="005950F9"/>
    <w:rsid w:val="005A08DA"/>
    <w:rsid w:val="005A32E1"/>
    <w:rsid w:val="005A368C"/>
    <w:rsid w:val="005D6DF3"/>
    <w:rsid w:val="005E5AEB"/>
    <w:rsid w:val="00624D61"/>
    <w:rsid w:val="0064066D"/>
    <w:rsid w:val="006479F7"/>
    <w:rsid w:val="00670C18"/>
    <w:rsid w:val="00671FE8"/>
    <w:rsid w:val="00680F04"/>
    <w:rsid w:val="00693155"/>
    <w:rsid w:val="006C27FA"/>
    <w:rsid w:val="006C7A20"/>
    <w:rsid w:val="006D17D9"/>
    <w:rsid w:val="006D4A3D"/>
    <w:rsid w:val="006E6B32"/>
    <w:rsid w:val="006F192C"/>
    <w:rsid w:val="007213ED"/>
    <w:rsid w:val="00734E88"/>
    <w:rsid w:val="007530CE"/>
    <w:rsid w:val="00761DF2"/>
    <w:rsid w:val="0076765C"/>
    <w:rsid w:val="007702B7"/>
    <w:rsid w:val="00777CBA"/>
    <w:rsid w:val="007973E2"/>
    <w:rsid w:val="007A7A8D"/>
    <w:rsid w:val="007D0D0F"/>
    <w:rsid w:val="007D40F7"/>
    <w:rsid w:val="007D5CE8"/>
    <w:rsid w:val="00843793"/>
    <w:rsid w:val="00851228"/>
    <w:rsid w:val="00852353"/>
    <w:rsid w:val="0087421C"/>
    <w:rsid w:val="00880ACC"/>
    <w:rsid w:val="00884576"/>
    <w:rsid w:val="00890921"/>
    <w:rsid w:val="008E21DE"/>
    <w:rsid w:val="008F12E4"/>
    <w:rsid w:val="009420A8"/>
    <w:rsid w:val="00946B02"/>
    <w:rsid w:val="00971C95"/>
    <w:rsid w:val="00976BAF"/>
    <w:rsid w:val="009C418C"/>
    <w:rsid w:val="009F200E"/>
    <w:rsid w:val="00A05F33"/>
    <w:rsid w:val="00A07E4A"/>
    <w:rsid w:val="00A32B97"/>
    <w:rsid w:val="00A33A2E"/>
    <w:rsid w:val="00A346E7"/>
    <w:rsid w:val="00A51A9F"/>
    <w:rsid w:val="00A56018"/>
    <w:rsid w:val="00A64E6E"/>
    <w:rsid w:val="00A71711"/>
    <w:rsid w:val="00A720FB"/>
    <w:rsid w:val="00A729A4"/>
    <w:rsid w:val="00A8475F"/>
    <w:rsid w:val="00A9430A"/>
    <w:rsid w:val="00AA1284"/>
    <w:rsid w:val="00AB12D5"/>
    <w:rsid w:val="00AD735D"/>
    <w:rsid w:val="00AE63CB"/>
    <w:rsid w:val="00AF0899"/>
    <w:rsid w:val="00B603C0"/>
    <w:rsid w:val="00BB001A"/>
    <w:rsid w:val="00BB00AC"/>
    <w:rsid w:val="00BD3E06"/>
    <w:rsid w:val="00BE0678"/>
    <w:rsid w:val="00C0421C"/>
    <w:rsid w:val="00C11D53"/>
    <w:rsid w:val="00C1418A"/>
    <w:rsid w:val="00C75CAF"/>
    <w:rsid w:val="00C76039"/>
    <w:rsid w:val="00C837F2"/>
    <w:rsid w:val="00CA6BAF"/>
    <w:rsid w:val="00CC0DC3"/>
    <w:rsid w:val="00CF092D"/>
    <w:rsid w:val="00D01141"/>
    <w:rsid w:val="00D07E8E"/>
    <w:rsid w:val="00DA2478"/>
    <w:rsid w:val="00DF74BA"/>
    <w:rsid w:val="00E06B80"/>
    <w:rsid w:val="00E22096"/>
    <w:rsid w:val="00E819EA"/>
    <w:rsid w:val="00EA75AD"/>
    <w:rsid w:val="00EC5CF8"/>
    <w:rsid w:val="00F160CE"/>
    <w:rsid w:val="00F222C3"/>
    <w:rsid w:val="00F80B2E"/>
    <w:rsid w:val="00F86B38"/>
    <w:rsid w:val="00F928DA"/>
    <w:rsid w:val="00F9318C"/>
    <w:rsid w:val="00FC33E0"/>
    <w:rsid w:val="00FE4D12"/>
    <w:rsid w:val="00FF08F5"/>
    <w:rsid w:val="0944AD08"/>
    <w:rsid w:val="0AB1CB23"/>
    <w:rsid w:val="176B9743"/>
    <w:rsid w:val="1FA2E7F4"/>
    <w:rsid w:val="2066A5C4"/>
    <w:rsid w:val="213F1DF7"/>
    <w:rsid w:val="2184DE34"/>
    <w:rsid w:val="2395A580"/>
    <w:rsid w:val="26E53C2A"/>
    <w:rsid w:val="3138A8A3"/>
    <w:rsid w:val="330C92A4"/>
    <w:rsid w:val="3B3EF1C3"/>
    <w:rsid w:val="40D3A02E"/>
    <w:rsid w:val="465D87C4"/>
    <w:rsid w:val="4804634C"/>
    <w:rsid w:val="4EE6A3E4"/>
    <w:rsid w:val="5218E7D1"/>
    <w:rsid w:val="5393C705"/>
    <w:rsid w:val="54D0A849"/>
    <w:rsid w:val="55F4B170"/>
    <w:rsid w:val="59B2C070"/>
    <w:rsid w:val="5A4A7706"/>
    <w:rsid w:val="5BB055A8"/>
    <w:rsid w:val="5BE5F2E6"/>
    <w:rsid w:val="5DC5DFC7"/>
    <w:rsid w:val="639DD4C0"/>
    <w:rsid w:val="63FAF46B"/>
    <w:rsid w:val="68DC9BA3"/>
    <w:rsid w:val="6CC43759"/>
    <w:rsid w:val="6DF3D4C5"/>
    <w:rsid w:val="71FBBB1A"/>
    <w:rsid w:val="73F9B773"/>
    <w:rsid w:val="76896C00"/>
    <w:rsid w:val="771784DE"/>
    <w:rsid w:val="7CD40134"/>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E56314"/>
  <w15:chartTrackingRefBased/>
  <w15:docId w15:val="{02E04A8C-9B8D-452F-92CF-386F59DE4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000000" w:themeColor="text1"/>
        <w:sz w:val="18"/>
        <w:szCs w:val="18"/>
        <w:lang w:val="en-AU" w:eastAsia="en-US" w:bidi="ar-SA"/>
      </w:rPr>
    </w:rPrDefault>
    <w:pPrDefault>
      <w:pPr>
        <w:spacing w:before="180" w:after="60" w:line="23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FB9"/>
    <w:pPr>
      <w:suppressAutoHyphens/>
    </w:pPr>
  </w:style>
  <w:style w:type="paragraph" w:styleId="Heading1">
    <w:name w:val="heading 1"/>
    <w:basedOn w:val="Normal"/>
    <w:next w:val="Normal"/>
    <w:link w:val="Heading1Char"/>
    <w:uiPriority w:val="9"/>
    <w:qFormat/>
    <w:rsid w:val="007D5CE8"/>
    <w:pPr>
      <w:keepNext/>
      <w:keepLines/>
      <w:spacing w:before="360" w:after="180" w:line="480" w:lineRule="atLeast"/>
      <w:outlineLvl w:val="0"/>
    </w:pPr>
    <w:rPr>
      <w:rFonts w:asciiTheme="majorHAnsi" w:eastAsiaTheme="majorEastAsia" w:hAnsiTheme="majorHAnsi" w:cstheme="majorBidi"/>
      <w:b/>
      <w:color w:val="54959D" w:themeColor="accent2"/>
      <w:sz w:val="40"/>
      <w:szCs w:val="32"/>
    </w:rPr>
  </w:style>
  <w:style w:type="paragraph" w:styleId="Heading2">
    <w:name w:val="heading 2"/>
    <w:basedOn w:val="Normal"/>
    <w:next w:val="Normal"/>
    <w:link w:val="Heading2Char"/>
    <w:uiPriority w:val="9"/>
    <w:qFormat/>
    <w:rsid w:val="007D5CE8"/>
    <w:pPr>
      <w:keepNext/>
      <w:keepLines/>
      <w:spacing w:before="360" w:after="180" w:line="300" w:lineRule="atLeast"/>
      <w:outlineLvl w:val="1"/>
    </w:pPr>
    <w:rPr>
      <w:rFonts w:asciiTheme="majorHAnsi" w:eastAsiaTheme="majorEastAsia" w:hAnsiTheme="majorHAnsi" w:cstheme="majorBidi"/>
      <w:b/>
      <w:color w:val="54959D" w:themeColor="accent2"/>
      <w:sz w:val="24"/>
      <w:szCs w:val="26"/>
    </w:rPr>
  </w:style>
  <w:style w:type="paragraph" w:styleId="Heading3">
    <w:name w:val="heading 3"/>
    <w:basedOn w:val="Normal"/>
    <w:next w:val="Normal"/>
    <w:link w:val="Heading3Char"/>
    <w:uiPriority w:val="9"/>
    <w:qFormat/>
    <w:rsid w:val="00734E88"/>
    <w:pPr>
      <w:keepNext/>
      <w:keepLines/>
      <w:spacing w:before="240" w:after="180"/>
      <w:outlineLvl w:val="2"/>
    </w:pPr>
    <w:rPr>
      <w:rFonts w:asciiTheme="majorHAnsi" w:eastAsiaTheme="majorEastAsia" w:hAnsiTheme="majorHAnsi" w:cstheme="majorBidi"/>
      <w:b/>
      <w:szCs w:val="24"/>
    </w:rPr>
  </w:style>
  <w:style w:type="paragraph" w:styleId="Heading4">
    <w:name w:val="heading 4"/>
    <w:basedOn w:val="Normal"/>
    <w:next w:val="Normal"/>
    <w:link w:val="Heading4Char"/>
    <w:uiPriority w:val="9"/>
    <w:unhideWhenUsed/>
    <w:rsid w:val="007D5CE8"/>
    <w:pPr>
      <w:keepNext/>
      <w:keepLines/>
      <w:spacing w:after="180"/>
      <w:outlineLvl w:val="3"/>
    </w:pPr>
    <w:rPr>
      <w:rFonts w:eastAsiaTheme="majorEastAsia" w:cstheme="majorBidi"/>
      <w:iCs/>
    </w:rPr>
  </w:style>
  <w:style w:type="paragraph" w:styleId="Heading5">
    <w:name w:val="heading 5"/>
    <w:basedOn w:val="Normal"/>
    <w:next w:val="Normal"/>
    <w:link w:val="Heading5Char"/>
    <w:uiPriority w:val="9"/>
    <w:unhideWhenUsed/>
    <w:rsid w:val="007D5CE8"/>
    <w:pPr>
      <w:keepNext/>
      <w:keepLines/>
      <w:spacing w:after="180"/>
      <w:outlineLvl w:val="4"/>
    </w:pPr>
    <w:rPr>
      <w:rFonts w:eastAsiaTheme="majorEastAsia" w:cstheme="majorBidi"/>
      <w:i/>
      <w:color w:val="7F7F7F" w:themeColor="text1" w:themeTint="80"/>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530CE"/>
    <w:pPr>
      <w:tabs>
        <w:tab w:val="center" w:pos="4513"/>
        <w:tab w:val="right" w:pos="9026"/>
      </w:tabs>
      <w:spacing w:before="0" w:after="0" w:line="180" w:lineRule="atLeast"/>
    </w:pPr>
    <w:rPr>
      <w:rFonts w:asciiTheme="majorHAnsi" w:hAnsiTheme="majorHAnsi"/>
      <w:sz w:val="15"/>
    </w:rPr>
  </w:style>
  <w:style w:type="character" w:customStyle="1" w:styleId="HeaderChar">
    <w:name w:val="Header Char"/>
    <w:basedOn w:val="DefaultParagraphFont"/>
    <w:link w:val="Header"/>
    <w:uiPriority w:val="99"/>
    <w:rsid w:val="007530CE"/>
    <w:rPr>
      <w:rFonts w:asciiTheme="majorHAnsi" w:hAnsiTheme="majorHAnsi"/>
      <w:sz w:val="15"/>
    </w:rPr>
  </w:style>
  <w:style w:type="paragraph" w:styleId="Footer">
    <w:name w:val="footer"/>
    <w:basedOn w:val="Normal"/>
    <w:link w:val="FooterChar"/>
    <w:uiPriority w:val="99"/>
    <w:rsid w:val="007530CE"/>
    <w:pPr>
      <w:tabs>
        <w:tab w:val="center" w:pos="4513"/>
        <w:tab w:val="right" w:pos="9026"/>
      </w:tabs>
      <w:spacing w:before="0" w:after="0" w:line="180" w:lineRule="atLeast"/>
    </w:pPr>
    <w:rPr>
      <w:rFonts w:asciiTheme="majorHAnsi" w:hAnsiTheme="majorHAnsi"/>
      <w:sz w:val="15"/>
    </w:rPr>
  </w:style>
  <w:style w:type="character" w:customStyle="1" w:styleId="FooterChar">
    <w:name w:val="Footer Char"/>
    <w:basedOn w:val="DefaultParagraphFont"/>
    <w:link w:val="Footer"/>
    <w:uiPriority w:val="99"/>
    <w:rsid w:val="007530CE"/>
    <w:rPr>
      <w:rFonts w:asciiTheme="majorHAnsi" w:hAnsiTheme="majorHAnsi"/>
      <w:sz w:val="15"/>
    </w:rPr>
  </w:style>
  <w:style w:type="numbering" w:customStyle="1" w:styleId="KCBullets">
    <w:name w:val="KC Bullets"/>
    <w:uiPriority w:val="99"/>
    <w:rsid w:val="00AF0899"/>
    <w:pPr>
      <w:numPr>
        <w:numId w:val="3"/>
      </w:numPr>
    </w:pPr>
  </w:style>
  <w:style w:type="character" w:customStyle="1" w:styleId="Heading2Char">
    <w:name w:val="Heading 2 Char"/>
    <w:basedOn w:val="DefaultParagraphFont"/>
    <w:link w:val="Heading2"/>
    <w:uiPriority w:val="9"/>
    <w:rsid w:val="007D5CE8"/>
    <w:rPr>
      <w:rFonts w:asciiTheme="majorHAnsi" w:eastAsiaTheme="majorEastAsia" w:hAnsiTheme="majorHAnsi" w:cstheme="majorBidi"/>
      <w:b/>
      <w:color w:val="54959D" w:themeColor="accent2"/>
      <w:sz w:val="24"/>
      <w:szCs w:val="26"/>
    </w:rPr>
  </w:style>
  <w:style w:type="paragraph" w:customStyle="1" w:styleId="AppendixNumbered">
    <w:name w:val="Appendix Numbered"/>
    <w:basedOn w:val="Heading2"/>
    <w:uiPriority w:val="11"/>
    <w:qFormat/>
    <w:rsid w:val="007D5CE8"/>
    <w:pPr>
      <w:numPr>
        <w:numId w:val="15"/>
      </w:numPr>
    </w:pPr>
  </w:style>
  <w:style w:type="numbering" w:customStyle="1" w:styleId="AppendixNumbers">
    <w:name w:val="Appendix Numbers"/>
    <w:uiPriority w:val="99"/>
    <w:rsid w:val="00DF74BA"/>
    <w:pPr>
      <w:numPr>
        <w:numId w:val="4"/>
      </w:numPr>
    </w:pPr>
  </w:style>
  <w:style w:type="paragraph" w:customStyle="1" w:styleId="Box1Text">
    <w:name w:val="Box 1 Text"/>
    <w:basedOn w:val="Normal"/>
    <w:uiPriority w:val="14"/>
    <w:qFormat/>
    <w:rsid w:val="00546F0F"/>
    <w:pPr>
      <w:pBdr>
        <w:top w:val="single" w:sz="4" w:space="14" w:color="EBEAE8" w:themeColor="background2"/>
        <w:left w:val="single" w:sz="4" w:space="14" w:color="EBEAE8" w:themeColor="background2"/>
        <w:bottom w:val="single" w:sz="4" w:space="14" w:color="EBEAE8" w:themeColor="background2"/>
        <w:right w:val="single" w:sz="4" w:space="14" w:color="EBEAE8" w:themeColor="background2"/>
      </w:pBdr>
      <w:shd w:val="clear" w:color="auto" w:fill="EBEAE8" w:themeFill="background2"/>
      <w:ind w:left="284" w:right="284"/>
    </w:pPr>
  </w:style>
  <w:style w:type="paragraph" w:customStyle="1" w:styleId="Box2Text">
    <w:name w:val="Box 2 Text"/>
    <w:basedOn w:val="Normal"/>
    <w:uiPriority w:val="15"/>
    <w:qFormat/>
    <w:rsid w:val="00546F0F"/>
    <w:pPr>
      <w:pBdr>
        <w:top w:val="single" w:sz="4" w:space="14" w:color="101C3A" w:themeColor="accent1"/>
        <w:left w:val="single" w:sz="4" w:space="14" w:color="101C3A" w:themeColor="accent1"/>
        <w:bottom w:val="single" w:sz="4" w:space="14" w:color="101C3A" w:themeColor="accent1"/>
        <w:right w:val="single" w:sz="4" w:space="14" w:color="101C3A" w:themeColor="accent1"/>
      </w:pBdr>
      <w:ind w:left="284" w:right="284"/>
    </w:pPr>
  </w:style>
  <w:style w:type="paragraph" w:customStyle="1" w:styleId="Box1Heading">
    <w:name w:val="Box 1 Heading"/>
    <w:basedOn w:val="Box1Text"/>
    <w:uiPriority w:val="14"/>
    <w:qFormat/>
    <w:rsid w:val="00546F0F"/>
    <w:rPr>
      <w:b/>
      <w:bCs/>
      <w:sz w:val="24"/>
      <w:szCs w:val="24"/>
    </w:rPr>
  </w:style>
  <w:style w:type="paragraph" w:customStyle="1" w:styleId="Box2Heading">
    <w:name w:val="Box 2 Heading"/>
    <w:basedOn w:val="Box2Text"/>
    <w:uiPriority w:val="15"/>
    <w:qFormat/>
    <w:rsid w:val="00546F0F"/>
    <w:rPr>
      <w:b/>
      <w:bCs/>
      <w:sz w:val="24"/>
      <w:szCs w:val="24"/>
    </w:rPr>
  </w:style>
  <w:style w:type="paragraph" w:customStyle="1" w:styleId="Box1Bullet">
    <w:name w:val="Box 1 Bullet"/>
    <w:basedOn w:val="Box1Text"/>
    <w:uiPriority w:val="15"/>
    <w:qFormat/>
    <w:rsid w:val="00546F0F"/>
    <w:pPr>
      <w:numPr>
        <w:numId w:val="16"/>
      </w:numPr>
    </w:pPr>
  </w:style>
  <w:style w:type="paragraph" w:customStyle="1" w:styleId="Box2Bullet">
    <w:name w:val="Box 2 Bullet"/>
    <w:basedOn w:val="Box2Text"/>
    <w:uiPriority w:val="16"/>
    <w:qFormat/>
    <w:rsid w:val="00546F0F"/>
    <w:pPr>
      <w:numPr>
        <w:ilvl w:val="1"/>
        <w:numId w:val="16"/>
      </w:numPr>
    </w:pPr>
  </w:style>
  <w:style w:type="numbering" w:customStyle="1" w:styleId="BoxedBullets">
    <w:name w:val="Boxed Bullets"/>
    <w:uiPriority w:val="99"/>
    <w:rsid w:val="00546F0F"/>
    <w:pPr>
      <w:numPr>
        <w:numId w:val="5"/>
      </w:numPr>
    </w:pPr>
  </w:style>
  <w:style w:type="paragraph" w:customStyle="1" w:styleId="Bullet1">
    <w:name w:val="Bullet 1"/>
    <w:basedOn w:val="Normal"/>
    <w:uiPriority w:val="3"/>
    <w:qFormat/>
    <w:rsid w:val="00251FBB"/>
    <w:pPr>
      <w:numPr>
        <w:numId w:val="14"/>
      </w:numPr>
      <w:spacing w:before="60"/>
    </w:pPr>
  </w:style>
  <w:style w:type="paragraph" w:customStyle="1" w:styleId="Bullet2">
    <w:name w:val="Bullet 2"/>
    <w:basedOn w:val="Normal"/>
    <w:uiPriority w:val="3"/>
    <w:rsid w:val="00251FBB"/>
    <w:pPr>
      <w:numPr>
        <w:ilvl w:val="1"/>
        <w:numId w:val="14"/>
      </w:numPr>
      <w:spacing w:before="60"/>
    </w:pPr>
  </w:style>
  <w:style w:type="paragraph" w:customStyle="1" w:styleId="Bullet3">
    <w:name w:val="Bullet 3"/>
    <w:basedOn w:val="Normal"/>
    <w:uiPriority w:val="3"/>
    <w:rsid w:val="00251FBB"/>
    <w:pPr>
      <w:numPr>
        <w:ilvl w:val="2"/>
        <w:numId w:val="14"/>
      </w:numPr>
      <w:spacing w:before="60"/>
      <w:ind w:left="1021"/>
    </w:pPr>
  </w:style>
  <w:style w:type="paragraph" w:styleId="Caption">
    <w:name w:val="caption"/>
    <w:basedOn w:val="Normal"/>
    <w:next w:val="Normal"/>
    <w:uiPriority w:val="19"/>
    <w:qFormat/>
    <w:rsid w:val="00AF0899"/>
    <w:pPr>
      <w:spacing w:before="0" w:after="200"/>
    </w:pPr>
    <w:rPr>
      <w:rFonts w:asciiTheme="majorHAnsi" w:hAnsiTheme="majorHAnsi"/>
      <w:iCs/>
      <w:caps/>
      <w:sz w:val="16"/>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C8E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1C3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1C3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1C3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1C3A" w:themeFill="accent1"/>
      </w:tcPr>
    </w:tblStylePr>
    <w:tblStylePr w:type="band1Vert">
      <w:tblPr/>
      <w:tcPr>
        <w:shd w:val="clear" w:color="auto" w:fill="7692D9" w:themeFill="accent1" w:themeFillTint="66"/>
      </w:tcPr>
    </w:tblStylePr>
    <w:tblStylePr w:type="band1Horz">
      <w:tblPr/>
      <w:tcPr>
        <w:shd w:val="clear" w:color="auto" w:fill="7692D9" w:themeFill="accent1" w:themeFillTint="66"/>
      </w:tcPr>
    </w:tblStylePr>
  </w:style>
  <w:style w:type="table" w:customStyle="1" w:styleId="DefaultTable1">
    <w:name w:val="Default Table 1"/>
    <w:basedOn w:val="TableNormal"/>
    <w:uiPriority w:val="99"/>
    <w:rsid w:val="00A64E6E"/>
    <w:pPr>
      <w:spacing w:before="120" w:after="120" w:line="240" w:lineRule="auto"/>
    </w:pPr>
    <w:tblPr>
      <w:tblStyleRowBandSize w:val="1"/>
      <w:tblStyleColBandSize w:val="1"/>
      <w:tblBorders>
        <w:top w:val="single" w:sz="4" w:space="0" w:color="A6A6A6" w:themeColor="background1" w:themeShade="A6"/>
        <w:bottom w:val="single" w:sz="4" w:space="0" w:color="A6A6A6" w:themeColor="background1" w:themeShade="A6"/>
        <w:insideH w:val="single" w:sz="4" w:space="0" w:color="A6A6A6" w:themeColor="background1" w:themeShade="A6"/>
      </w:tblBorders>
    </w:tblPr>
    <w:tblStylePr w:type="firstRow">
      <w:rPr>
        <w:b/>
        <w:color w:val="FFFFFF" w:themeColor="background1"/>
      </w:rPr>
      <w:tblPr/>
      <w:trPr>
        <w:tblHeader/>
      </w:trPr>
      <w:tcPr>
        <w:shd w:val="clear" w:color="auto" w:fill="54959D" w:themeFill="accent2"/>
      </w:tcPr>
    </w:tblStylePr>
    <w:tblStylePr w:type="lastRow">
      <w:rPr>
        <w:b/>
      </w:rPr>
      <w:tblPr/>
      <w:tcPr>
        <w:shd w:val="clear" w:color="auto" w:fill="BFBFBF" w:themeFill="background1" w:themeFillShade="BF"/>
      </w:tcPr>
    </w:tblStylePr>
    <w:tblStylePr w:type="firstCol">
      <w:rPr>
        <w:b/>
      </w:rPr>
      <w:tblPr/>
      <w:tcPr>
        <w:shd w:val="clear" w:color="auto" w:fill="BFBFBF" w:themeFill="background1" w:themeFillShade="BF"/>
      </w:tcPr>
    </w:tblStylePr>
    <w:tblStylePr w:type="lastCol">
      <w:rPr>
        <w:b/>
      </w:rPr>
      <w:tblPr/>
      <w:tcPr>
        <w:shd w:val="clear" w:color="auto" w:fill="BFBFBF" w:themeFill="background1" w:themeFillShade="BF"/>
      </w:tcPr>
    </w:tblStylePr>
    <w:tblStylePr w:type="band2Vert">
      <w:tblPr/>
      <w:tcPr>
        <w:shd w:val="clear" w:color="auto" w:fill="EBEAE8" w:themeFill="background2"/>
      </w:tcPr>
    </w:tblStylePr>
    <w:tblStylePr w:type="band2Horz">
      <w:tblPr/>
      <w:tcPr>
        <w:shd w:val="clear" w:color="auto" w:fill="EBEAE8" w:themeFill="background2"/>
      </w:tcPr>
    </w:tblStylePr>
  </w:style>
  <w:style w:type="table" w:customStyle="1" w:styleId="DefaultTable2">
    <w:name w:val="Default Table 2"/>
    <w:basedOn w:val="TableNormal"/>
    <w:uiPriority w:val="99"/>
    <w:rsid w:val="00A64E6E"/>
    <w:pPr>
      <w:spacing w:before="60" w:line="240" w:lineRule="auto"/>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57"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6"/>
      </w:numPr>
    </w:pPr>
  </w:style>
  <w:style w:type="paragraph" w:customStyle="1" w:styleId="FigureTitle">
    <w:name w:val="Figure Title"/>
    <w:basedOn w:val="Normal"/>
    <w:uiPriority w:val="12"/>
    <w:qFormat/>
    <w:rsid w:val="00AF0899"/>
    <w:pPr>
      <w:keepNext/>
      <w:numPr>
        <w:numId w:val="7"/>
      </w:numPr>
      <w:spacing w:before="240"/>
    </w:pPr>
    <w:rPr>
      <w:rFonts w:asciiTheme="majorHAnsi" w:hAnsiTheme="majorHAnsi"/>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7D5CE8"/>
    <w:pPr>
      <w:spacing w:before="60" w:line="200" w:lineRule="atLeast"/>
    </w:pPr>
    <w:rPr>
      <w:sz w:val="16"/>
    </w:rPr>
  </w:style>
  <w:style w:type="character" w:customStyle="1" w:styleId="FootnoteTextChar">
    <w:name w:val="Footnote Text Char"/>
    <w:basedOn w:val="DefaultParagraphFont"/>
    <w:link w:val="FootnoteText"/>
    <w:uiPriority w:val="99"/>
    <w:rsid w:val="007D5CE8"/>
    <w:rPr>
      <w:sz w:val="16"/>
    </w:rPr>
  </w:style>
  <w:style w:type="character" w:customStyle="1" w:styleId="Heading1Char">
    <w:name w:val="Heading 1 Char"/>
    <w:basedOn w:val="DefaultParagraphFont"/>
    <w:link w:val="Heading1"/>
    <w:uiPriority w:val="9"/>
    <w:rsid w:val="007D5CE8"/>
    <w:rPr>
      <w:rFonts w:asciiTheme="majorHAnsi" w:eastAsiaTheme="majorEastAsia" w:hAnsiTheme="majorHAnsi" w:cstheme="majorBidi"/>
      <w:b/>
      <w:color w:val="54959D" w:themeColor="accent2"/>
      <w:sz w:val="40"/>
      <w:szCs w:val="32"/>
    </w:rPr>
  </w:style>
  <w:style w:type="paragraph" w:customStyle="1" w:styleId="Heading1Numbered">
    <w:name w:val="Heading 1 Numbered"/>
    <w:basedOn w:val="Heading1"/>
    <w:uiPriority w:val="10"/>
    <w:qFormat/>
    <w:rsid w:val="003449A0"/>
    <w:pPr>
      <w:numPr>
        <w:numId w:val="8"/>
      </w:numPr>
    </w:pPr>
  </w:style>
  <w:style w:type="paragraph" w:customStyle="1" w:styleId="Heading2Numbered">
    <w:name w:val="Heading 2 Numbered"/>
    <w:basedOn w:val="Heading2"/>
    <w:uiPriority w:val="10"/>
    <w:qFormat/>
    <w:rsid w:val="003449A0"/>
    <w:pPr>
      <w:numPr>
        <w:ilvl w:val="1"/>
        <w:numId w:val="8"/>
      </w:numPr>
    </w:pPr>
  </w:style>
  <w:style w:type="character" w:customStyle="1" w:styleId="Heading3Char">
    <w:name w:val="Heading 3 Char"/>
    <w:basedOn w:val="DefaultParagraphFont"/>
    <w:link w:val="Heading3"/>
    <w:uiPriority w:val="9"/>
    <w:rsid w:val="00734E88"/>
    <w:rPr>
      <w:rFonts w:asciiTheme="majorHAnsi" w:eastAsiaTheme="majorEastAsia" w:hAnsiTheme="majorHAnsi" w:cstheme="majorBidi"/>
      <w:b/>
      <w:szCs w:val="24"/>
    </w:rPr>
  </w:style>
  <w:style w:type="paragraph" w:customStyle="1" w:styleId="Heading3Numbered">
    <w:name w:val="Heading 3 Numbered"/>
    <w:basedOn w:val="Heading3"/>
    <w:uiPriority w:val="10"/>
    <w:qFormat/>
    <w:rsid w:val="003449A0"/>
    <w:pPr>
      <w:numPr>
        <w:ilvl w:val="2"/>
        <w:numId w:val="8"/>
      </w:numPr>
    </w:pPr>
  </w:style>
  <w:style w:type="character" w:customStyle="1" w:styleId="Heading4Char">
    <w:name w:val="Heading 4 Char"/>
    <w:basedOn w:val="DefaultParagraphFont"/>
    <w:link w:val="Heading4"/>
    <w:uiPriority w:val="9"/>
    <w:rsid w:val="007D5CE8"/>
    <w:rPr>
      <w:rFonts w:eastAsiaTheme="majorEastAsia" w:cstheme="majorBidi"/>
      <w:iCs/>
    </w:rPr>
  </w:style>
  <w:style w:type="paragraph" w:customStyle="1" w:styleId="Address">
    <w:name w:val="Address"/>
    <w:basedOn w:val="Normal"/>
    <w:uiPriority w:val="1"/>
    <w:rsid w:val="003E2FB9"/>
    <w:pPr>
      <w:spacing w:before="0" w:after="720"/>
      <w:contextualSpacing/>
    </w:pPr>
  </w:style>
  <w:style w:type="character" w:customStyle="1" w:styleId="Heading5Char">
    <w:name w:val="Heading 5 Char"/>
    <w:basedOn w:val="DefaultParagraphFont"/>
    <w:link w:val="Heading5"/>
    <w:uiPriority w:val="9"/>
    <w:rsid w:val="007D5CE8"/>
    <w:rPr>
      <w:rFonts w:eastAsiaTheme="majorEastAsia" w:cstheme="majorBidi"/>
      <w:i/>
      <w:color w:val="7F7F7F" w:themeColor="text1" w:themeTint="80"/>
    </w:rPr>
  </w:style>
  <w:style w:type="paragraph" w:customStyle="1" w:styleId="Subject">
    <w:name w:val="Subject"/>
    <w:basedOn w:val="Normal"/>
    <w:uiPriority w:val="1"/>
    <w:rsid w:val="003E2FB9"/>
    <w:pPr>
      <w:spacing w:before="540" w:after="540"/>
    </w:pPr>
    <w:rPr>
      <w:b/>
    </w:rPr>
  </w:style>
  <w:style w:type="character" w:customStyle="1" w:styleId="Heading6Char">
    <w:name w:val="Heading 6 Char"/>
    <w:basedOn w:val="DefaultParagraphFont"/>
    <w:link w:val="Heading6"/>
    <w:uiPriority w:val="9"/>
    <w:rsid w:val="00E06B80"/>
    <w:rPr>
      <w:rFonts w:eastAsiaTheme="majorEastAsia" w:cstheme="majorBidi"/>
      <w:b/>
      <w:i/>
    </w:rPr>
  </w:style>
  <w:style w:type="paragraph" w:customStyle="1" w:styleId="SubtitleDate">
    <w:name w:val="Subtitle Date"/>
    <w:basedOn w:val="Normal"/>
    <w:rsid w:val="003E2FB9"/>
    <w:pPr>
      <w:spacing w:before="0" w:after="540" w:line="240" w:lineRule="atLeast"/>
    </w:pPr>
    <w:rPr>
      <w:b/>
      <w:sz w:val="20"/>
    </w:rPr>
  </w:style>
  <w:style w:type="character" w:customStyle="1" w:styleId="Heading7Char">
    <w:name w:val="Heading 7 Char"/>
    <w:basedOn w:val="DefaultParagraphFont"/>
    <w:link w:val="Heading7"/>
    <w:uiPriority w:val="9"/>
    <w:rsid w:val="00E06B80"/>
    <w:rPr>
      <w:rFonts w:eastAsiaTheme="majorEastAsia" w:cstheme="majorBidi"/>
      <w:i/>
      <w:iCs/>
    </w:rPr>
  </w:style>
  <w:style w:type="paragraph" w:customStyle="1" w:styleId="TableRowNumbers">
    <w:name w:val="Table Row Numbers"/>
    <w:basedOn w:val="Normal"/>
    <w:uiPriority w:val="13"/>
    <w:rsid w:val="003E2FB9"/>
    <w:pPr>
      <w:numPr>
        <w:numId w:val="21"/>
      </w:numPr>
    </w:pPr>
    <w:rPr>
      <w:b/>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2"/>
    <w:rsid w:val="007D5CE8"/>
    <w:pPr>
      <w:spacing w:before="240" w:after="240" w:line="400" w:lineRule="atLeast"/>
      <w:contextualSpacing/>
    </w:pPr>
    <w:rPr>
      <w:rFonts w:asciiTheme="majorHAnsi" w:hAnsiTheme="majorHAnsi"/>
      <w:color w:val="54959D" w:themeColor="accent2"/>
      <w:sz w:val="28"/>
    </w:rPr>
  </w:style>
  <w:style w:type="numbering" w:customStyle="1" w:styleId="List1Numbered">
    <w:name w:val="List 1 Numbered"/>
    <w:uiPriority w:val="99"/>
    <w:rsid w:val="00251FBB"/>
    <w:pPr>
      <w:numPr>
        <w:numId w:val="9"/>
      </w:numPr>
    </w:pPr>
  </w:style>
  <w:style w:type="paragraph" w:customStyle="1" w:styleId="List1LegalNumbered1">
    <w:name w:val="List 1 Legal Numbered 1"/>
    <w:basedOn w:val="Normal"/>
    <w:uiPriority w:val="3"/>
    <w:qFormat/>
    <w:rsid w:val="00251FBB"/>
    <w:pPr>
      <w:numPr>
        <w:numId w:val="17"/>
      </w:numPr>
      <w:spacing w:before="60"/>
    </w:pPr>
  </w:style>
  <w:style w:type="paragraph" w:customStyle="1" w:styleId="List1LegalNumbered2">
    <w:name w:val="List 1 Legal Numbered 2"/>
    <w:basedOn w:val="Normal"/>
    <w:uiPriority w:val="3"/>
    <w:rsid w:val="00251FBB"/>
    <w:pPr>
      <w:numPr>
        <w:ilvl w:val="1"/>
        <w:numId w:val="17"/>
      </w:numPr>
      <w:spacing w:before="60"/>
    </w:pPr>
  </w:style>
  <w:style w:type="paragraph" w:customStyle="1" w:styleId="List1LegalNumbered3">
    <w:name w:val="List 1 Legal Numbered 3"/>
    <w:basedOn w:val="Normal"/>
    <w:uiPriority w:val="3"/>
    <w:rsid w:val="00251FBB"/>
    <w:pPr>
      <w:numPr>
        <w:ilvl w:val="2"/>
        <w:numId w:val="17"/>
      </w:numPr>
      <w:spacing w:before="60"/>
      <w:ind w:left="851"/>
    </w:pPr>
  </w:style>
  <w:style w:type="paragraph" w:styleId="NoSpacing">
    <w:name w:val="No Spacing"/>
    <w:uiPriority w:val="2"/>
    <w:rsid w:val="00E06B80"/>
    <w:pPr>
      <w:contextualSpacing/>
    </w:pPr>
  </w:style>
  <w:style w:type="paragraph" w:customStyle="1" w:styleId="NormalIndent5mm">
    <w:name w:val="Normal Indent 5mm"/>
    <w:basedOn w:val="Normal"/>
    <w:rsid w:val="00AF0899"/>
    <w:pPr>
      <w:ind w:left="284"/>
    </w:pPr>
  </w:style>
  <w:style w:type="numbering" w:customStyle="1" w:styleId="NumberedHeadings">
    <w:name w:val="Numbered Headings"/>
    <w:uiPriority w:val="99"/>
    <w:rsid w:val="003449A0"/>
    <w:pPr>
      <w:numPr>
        <w:numId w:val="10"/>
      </w:numPr>
    </w:pPr>
  </w:style>
  <w:style w:type="paragraph" w:customStyle="1" w:styleId="PullOut">
    <w:name w:val="Pull Out"/>
    <w:basedOn w:val="Normal"/>
    <w:uiPriority w:val="22"/>
    <w:rsid w:val="007D5CE8"/>
    <w:pPr>
      <w:spacing w:after="180"/>
      <w:ind w:left="567" w:right="567"/>
    </w:pPr>
    <w:rPr>
      <w:i/>
      <w:color w:val="101C3A" w:themeColor="text2"/>
    </w:rPr>
  </w:style>
  <w:style w:type="paragraph" w:customStyle="1" w:styleId="SourceNotes">
    <w:name w:val="Source Notes"/>
    <w:basedOn w:val="Normal"/>
    <w:uiPriority w:val="21"/>
    <w:rsid w:val="007D5CE8"/>
    <w:pPr>
      <w:spacing w:before="60" w:line="200" w:lineRule="atLeast"/>
    </w:pPr>
    <w:rPr>
      <w:sz w:val="16"/>
    </w:rPr>
  </w:style>
  <w:style w:type="paragraph" w:customStyle="1" w:styleId="SourceNotesHeading">
    <w:name w:val="Source Notes Heading"/>
    <w:basedOn w:val="SourceNotes"/>
    <w:uiPriority w:val="20"/>
    <w:rsid w:val="00AF0899"/>
    <w:rPr>
      <w:rFonts w:asciiTheme="majorHAnsi" w:hAnsiTheme="majorHAnsi"/>
      <w:b/>
    </w:rPr>
  </w:style>
  <w:style w:type="paragraph" w:customStyle="1" w:styleId="SourceNotesNumbered">
    <w:name w:val="Source Notes Numbered"/>
    <w:basedOn w:val="SourceNotes"/>
    <w:uiPriority w:val="21"/>
    <w:rsid w:val="00AF0899"/>
    <w:pPr>
      <w:numPr>
        <w:numId w:val="11"/>
      </w:numPr>
    </w:pPr>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qFormat/>
    <w:rsid w:val="002C4867"/>
    <w:pPr>
      <w:keepLines/>
      <w:numPr>
        <w:ilvl w:val="1"/>
      </w:numPr>
      <w:spacing w:before="0" w:after="480" w:line="240" w:lineRule="atLeast"/>
      <w:contextualSpacing/>
    </w:pPr>
    <w:rPr>
      <w:rFonts w:eastAsiaTheme="minorEastAsia"/>
      <w:b/>
      <w:color w:val="101C3A" w:themeColor="text2"/>
      <w:sz w:val="20"/>
      <w:szCs w:val="22"/>
    </w:rPr>
  </w:style>
  <w:style w:type="character" w:customStyle="1" w:styleId="SubtitleChar">
    <w:name w:val="Subtitle Char"/>
    <w:basedOn w:val="DefaultParagraphFont"/>
    <w:link w:val="Subtitle"/>
    <w:uiPriority w:val="23"/>
    <w:rsid w:val="002C4867"/>
    <w:rPr>
      <w:rFonts w:eastAsiaTheme="minorEastAsia"/>
      <w:b/>
      <w:color w:val="101C3A" w:themeColor="text2"/>
      <w:sz w:val="20"/>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12"/>
      </w:numPr>
    </w:pPr>
  </w:style>
  <w:style w:type="paragraph" w:customStyle="1" w:styleId="TableTitle">
    <w:name w:val="Table Title"/>
    <w:basedOn w:val="FigureTitle"/>
    <w:uiPriority w:val="12"/>
    <w:qFormat/>
    <w:rsid w:val="00AF0899"/>
    <w:pPr>
      <w:numPr>
        <w:numId w:val="13"/>
      </w:numPr>
    </w:pPr>
  </w:style>
  <w:style w:type="paragraph" w:styleId="Title">
    <w:name w:val="Title"/>
    <w:basedOn w:val="Normal"/>
    <w:next w:val="Normal"/>
    <w:link w:val="TitleChar"/>
    <w:uiPriority w:val="22"/>
    <w:qFormat/>
    <w:rsid w:val="002C4867"/>
    <w:pPr>
      <w:keepLines/>
      <w:spacing w:before="0" w:after="360" w:line="480" w:lineRule="atLeast"/>
      <w:contextualSpacing/>
      <w:outlineLvl w:val="0"/>
    </w:pPr>
    <w:rPr>
      <w:rFonts w:asciiTheme="majorHAnsi" w:eastAsiaTheme="majorEastAsia" w:hAnsiTheme="majorHAnsi" w:cs="Times New Roman"/>
      <w:b/>
      <w:color w:val="54959D" w:themeColor="accent2"/>
      <w:kern w:val="28"/>
      <w:sz w:val="40"/>
      <w:szCs w:val="20"/>
    </w:rPr>
  </w:style>
  <w:style w:type="character" w:customStyle="1" w:styleId="TitleChar">
    <w:name w:val="Title Char"/>
    <w:basedOn w:val="DefaultParagraphFont"/>
    <w:link w:val="Title"/>
    <w:uiPriority w:val="22"/>
    <w:rsid w:val="002C4867"/>
    <w:rPr>
      <w:rFonts w:asciiTheme="majorHAnsi" w:eastAsiaTheme="majorEastAsia" w:hAnsiTheme="majorHAnsi" w:cs="Times New Roman"/>
      <w:b/>
      <w:color w:val="54959D" w:themeColor="accent2"/>
      <w:kern w:val="28"/>
      <w:sz w:val="40"/>
      <w:szCs w:val="20"/>
    </w:rPr>
  </w:style>
  <w:style w:type="paragraph" w:styleId="TOC1">
    <w:name w:val="toc 1"/>
    <w:basedOn w:val="Normal"/>
    <w:next w:val="Normal"/>
    <w:autoRedefine/>
    <w:uiPriority w:val="39"/>
    <w:rsid w:val="00251FBB"/>
    <w:pPr>
      <w:keepNext/>
      <w:pBdr>
        <w:top w:val="single" w:sz="4" w:space="14" w:color="EBEAE8" w:themeColor="background2"/>
        <w:left w:val="single" w:sz="4" w:space="14" w:color="EBEAE8" w:themeColor="background2"/>
        <w:bottom w:val="single" w:sz="4" w:space="14" w:color="EBEAE8" w:themeColor="background2"/>
        <w:right w:val="single" w:sz="4" w:space="14" w:color="EBEAE8" w:themeColor="background2"/>
      </w:pBdr>
      <w:shd w:val="clear" w:color="auto" w:fill="EBEAE8" w:themeFill="background2"/>
      <w:tabs>
        <w:tab w:val="left" w:pos="851"/>
        <w:tab w:val="right" w:pos="9356"/>
      </w:tabs>
      <w:spacing w:line="340" w:lineRule="atLeast"/>
      <w:ind w:left="283" w:right="283"/>
    </w:pPr>
    <w:rPr>
      <w:rFonts w:asciiTheme="majorHAnsi" w:hAnsiTheme="majorHAnsi"/>
      <w:b/>
      <w:noProof/>
      <w:color w:val="auto"/>
      <w:sz w:val="24"/>
      <w:u w:val="single" w:color="A6A6A6" w:themeColor="background1" w:themeShade="A6"/>
    </w:rPr>
  </w:style>
  <w:style w:type="paragraph" w:styleId="TOC2">
    <w:name w:val="toc 2"/>
    <w:basedOn w:val="Normal"/>
    <w:next w:val="Normal"/>
    <w:autoRedefine/>
    <w:uiPriority w:val="39"/>
    <w:rsid w:val="00251FBB"/>
    <w:pPr>
      <w:pBdr>
        <w:top w:val="single" w:sz="4" w:space="14" w:color="EBEAE8" w:themeColor="background2"/>
        <w:left w:val="single" w:sz="4" w:space="14" w:color="EBEAE8" w:themeColor="background2"/>
        <w:bottom w:val="single" w:sz="4" w:space="14" w:color="EBEAE8" w:themeColor="background2"/>
        <w:right w:val="single" w:sz="4" w:space="14" w:color="EBEAE8" w:themeColor="background2"/>
      </w:pBdr>
      <w:shd w:val="clear" w:color="auto" w:fill="EBEAE8" w:themeFill="background2"/>
      <w:tabs>
        <w:tab w:val="left" w:pos="851"/>
        <w:tab w:val="right" w:pos="9356"/>
      </w:tabs>
      <w:ind w:left="850" w:right="283" w:hanging="567"/>
    </w:pPr>
    <w:rPr>
      <w:rFonts w:asciiTheme="majorHAnsi" w:hAnsiTheme="majorHAnsi"/>
      <w:b/>
      <w:noProof/>
    </w:rPr>
  </w:style>
  <w:style w:type="paragraph" w:styleId="TOC3">
    <w:name w:val="toc 3"/>
    <w:basedOn w:val="Normal"/>
    <w:next w:val="Normal"/>
    <w:autoRedefine/>
    <w:uiPriority w:val="39"/>
    <w:rsid w:val="00AF0899"/>
    <w:pPr>
      <w:tabs>
        <w:tab w:val="right" w:pos="9628"/>
      </w:tabs>
      <w:spacing w:before="60"/>
      <w:ind w:left="567" w:hanging="567"/>
    </w:pPr>
  </w:style>
  <w:style w:type="paragraph" w:styleId="TOC4">
    <w:name w:val="toc 4"/>
    <w:basedOn w:val="Normal"/>
    <w:next w:val="Normal"/>
    <w:autoRedefine/>
    <w:uiPriority w:val="39"/>
    <w:rsid w:val="00AF0899"/>
    <w:pPr>
      <w:tabs>
        <w:tab w:val="right" w:pos="9628"/>
      </w:tabs>
      <w:spacing w:before="60"/>
      <w:ind w:left="1135" w:hanging="851"/>
    </w:pPr>
  </w:style>
  <w:style w:type="paragraph" w:styleId="TOCHeading">
    <w:name w:val="TOC Heading"/>
    <w:basedOn w:val="Heading1"/>
    <w:next w:val="Normal"/>
    <w:uiPriority w:val="39"/>
    <w:rsid w:val="00AF0899"/>
    <w:pPr>
      <w:outlineLvl w:val="9"/>
    </w:pPr>
  </w:style>
  <w:style w:type="numbering" w:customStyle="1" w:styleId="DefaultBullets">
    <w:name w:val="Default Bullets"/>
    <w:uiPriority w:val="99"/>
    <w:rsid w:val="00890921"/>
    <w:pPr>
      <w:numPr>
        <w:numId w:val="22"/>
      </w:numPr>
    </w:pPr>
  </w:style>
  <w:style w:type="character" w:styleId="PlaceholderText">
    <w:name w:val="Placeholder Text"/>
    <w:basedOn w:val="DefaultParagraphFont"/>
    <w:uiPriority w:val="99"/>
    <w:semiHidden/>
    <w:rsid w:val="007530CE"/>
    <w:rPr>
      <w:color w:val="808080"/>
    </w:rPr>
  </w:style>
  <w:style w:type="paragraph" w:customStyle="1" w:styleId="SecurityClassification">
    <w:name w:val="Security Classification"/>
    <w:basedOn w:val="Normal"/>
    <w:uiPriority w:val="99"/>
    <w:rsid w:val="007530CE"/>
    <w:pPr>
      <w:spacing w:before="0" w:after="0"/>
      <w:jc w:val="center"/>
    </w:pPr>
    <w:rPr>
      <w:b/>
      <w:caps/>
      <w:color w:val="FF0000"/>
      <w:sz w:val="24"/>
    </w:rPr>
  </w:style>
  <w:style w:type="paragraph" w:customStyle="1" w:styleId="Furtherdetails">
    <w:name w:val="Further details"/>
    <w:basedOn w:val="Subtitle"/>
    <w:uiPriority w:val="24"/>
    <w:rsid w:val="007530CE"/>
    <w:rPr>
      <w:color w:val="FFFFFF" w:themeColor="background1"/>
      <w:sz w:val="34"/>
    </w:rPr>
  </w:style>
  <w:style w:type="paragraph" w:customStyle="1" w:styleId="List2Numbered1">
    <w:name w:val="List 2 Numbered 1"/>
    <w:basedOn w:val="Normal"/>
    <w:uiPriority w:val="4"/>
    <w:qFormat/>
    <w:rsid w:val="00251FBB"/>
    <w:pPr>
      <w:numPr>
        <w:numId w:val="19"/>
      </w:numPr>
      <w:spacing w:before="60"/>
    </w:pPr>
  </w:style>
  <w:style w:type="paragraph" w:customStyle="1" w:styleId="List2Numbered2">
    <w:name w:val="List 2 Numbered 2"/>
    <w:basedOn w:val="List2Numbered1"/>
    <w:uiPriority w:val="4"/>
    <w:rsid w:val="00251FBB"/>
    <w:pPr>
      <w:numPr>
        <w:ilvl w:val="1"/>
      </w:numPr>
    </w:pPr>
  </w:style>
  <w:style w:type="paragraph" w:customStyle="1" w:styleId="List2Numbered3">
    <w:name w:val="List 2 Numbered 3"/>
    <w:basedOn w:val="List2Numbered2"/>
    <w:uiPriority w:val="4"/>
    <w:rsid w:val="00251FBB"/>
    <w:pPr>
      <w:numPr>
        <w:ilvl w:val="2"/>
      </w:numPr>
    </w:pPr>
  </w:style>
  <w:style w:type="paragraph" w:customStyle="1" w:styleId="List2Numbered4">
    <w:name w:val="List 2 Numbered 4"/>
    <w:basedOn w:val="List2Numbered3"/>
    <w:uiPriority w:val="4"/>
    <w:rsid w:val="00251FBB"/>
    <w:pPr>
      <w:numPr>
        <w:ilvl w:val="3"/>
      </w:numPr>
    </w:pPr>
  </w:style>
  <w:style w:type="paragraph" w:customStyle="1" w:styleId="List2Numbered5">
    <w:name w:val="List 2 Numbered 5"/>
    <w:basedOn w:val="List2Numbered4"/>
    <w:uiPriority w:val="4"/>
    <w:rsid w:val="00251FBB"/>
    <w:pPr>
      <w:numPr>
        <w:ilvl w:val="4"/>
      </w:numPr>
    </w:pPr>
  </w:style>
  <w:style w:type="numbering" w:customStyle="1" w:styleId="List2Numbered">
    <w:name w:val="List 2 Numbered"/>
    <w:uiPriority w:val="99"/>
    <w:rsid w:val="00251FBB"/>
    <w:pPr>
      <w:numPr>
        <w:numId w:val="18"/>
      </w:numPr>
    </w:pPr>
  </w:style>
  <w:style w:type="numbering" w:customStyle="1" w:styleId="TableRowNumbersList">
    <w:name w:val="Table Row Numbers List"/>
    <w:uiPriority w:val="99"/>
    <w:rsid w:val="003E2FB9"/>
    <w:pPr>
      <w:numPr>
        <w:numId w:val="20"/>
      </w:numPr>
    </w:pPr>
  </w:style>
  <w:style w:type="paragraph" w:customStyle="1" w:styleId="IntroDetailswithLine">
    <w:name w:val="Intro Details with Line"/>
    <w:basedOn w:val="Normal"/>
    <w:rsid w:val="005342E8"/>
    <w:pPr>
      <w:pBdr>
        <w:between w:val="single" w:sz="2" w:space="1" w:color="A6A6A6" w:themeColor="background1" w:themeShade="A6"/>
      </w:pBdr>
      <w:spacing w:line="280" w:lineRule="atLeast"/>
    </w:pPr>
    <w:rPr>
      <w:sz w:val="22"/>
      <w:szCs w:val="22"/>
      <w:lang w:val="en-GB"/>
    </w:rPr>
  </w:style>
  <w:style w:type="character" w:customStyle="1" w:styleId="UnresolvedMention1">
    <w:name w:val="Unresolved Mention1"/>
    <w:basedOn w:val="DefaultParagraphFont"/>
    <w:uiPriority w:val="99"/>
    <w:semiHidden/>
    <w:unhideWhenUsed/>
    <w:rsid w:val="00734E88"/>
    <w:rPr>
      <w:color w:val="605E5C"/>
      <w:shd w:val="clear" w:color="auto" w:fill="E1DFDD"/>
    </w:rPr>
  </w:style>
  <w:style w:type="table" w:customStyle="1" w:styleId="AgendaTable">
    <w:name w:val="Agenda Table"/>
    <w:basedOn w:val="TableNormal"/>
    <w:uiPriority w:val="99"/>
    <w:rsid w:val="006D17D9"/>
    <w:pPr>
      <w:spacing w:before="120" w:after="120" w:line="240" w:lineRule="auto"/>
    </w:pPr>
    <w:tblPr>
      <w:tblBorders>
        <w:top w:val="single" w:sz="4" w:space="0" w:color="54959D" w:themeColor="accent2"/>
        <w:bottom w:val="single" w:sz="4" w:space="0" w:color="54959D" w:themeColor="accent2"/>
        <w:insideH w:val="single" w:sz="4" w:space="0" w:color="54959D" w:themeColor="accent2"/>
      </w:tblBorders>
      <w:tblCellMar>
        <w:top w:w="57" w:type="dxa"/>
        <w:bottom w:w="57" w:type="dxa"/>
      </w:tblCellMar>
    </w:tblPr>
    <w:tblStylePr w:type="firstRow">
      <w:rPr>
        <w:b/>
      </w:rPr>
      <w:tblPr/>
      <w:tcPr>
        <w:tcBorders>
          <w:top w:val="nil"/>
        </w:tcBorders>
        <w:shd w:val="clear" w:color="auto" w:fill="EBEAE8" w:themeFill="background2"/>
      </w:tcPr>
    </w:tblStylePr>
  </w:style>
  <w:style w:type="paragraph" w:styleId="ListParagraph">
    <w:name w:val="List Paragraph"/>
    <w:aliases w:val="Bullets"/>
    <w:basedOn w:val="Normal"/>
    <w:link w:val="ListParagraphChar"/>
    <w:uiPriority w:val="34"/>
    <w:unhideWhenUsed/>
    <w:qFormat/>
    <w:rsid w:val="00A9430A"/>
    <w:pPr>
      <w:ind w:left="720"/>
      <w:contextualSpacing/>
    </w:pPr>
  </w:style>
  <w:style w:type="character" w:customStyle="1" w:styleId="UnresolvedMention">
    <w:name w:val="Unresolved Mention"/>
    <w:basedOn w:val="DefaultParagraphFont"/>
    <w:uiPriority w:val="99"/>
    <w:semiHidden/>
    <w:unhideWhenUsed/>
    <w:rsid w:val="00A720FB"/>
    <w:rPr>
      <w:color w:val="605E5C"/>
      <w:shd w:val="clear" w:color="auto" w:fill="E1DFDD"/>
    </w:rPr>
  </w:style>
  <w:style w:type="character" w:customStyle="1" w:styleId="ListParagraphChar">
    <w:name w:val="List Paragraph Char"/>
    <w:aliases w:val="Bullets Char"/>
    <w:basedOn w:val="DefaultParagraphFont"/>
    <w:link w:val="ListParagraph"/>
    <w:uiPriority w:val="34"/>
    <w:locked/>
    <w:rsid w:val="00976B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ris.whittock@sportintegrity.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psc.gov.au/publications-and-media/current-publications/worklevel-standard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ada-ama.org/en/what-we-do/the-cod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whittock\OneDrive%20-%20Sports%20Integrity%20Australia\Role%20Descriptions\SIA%20-%20Human%20Resources%20-%20Role%20Description%20Template%20-%20A4%20-%202020-09-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71613D8824449E19E2DAFBF50973EAE"/>
        <w:category>
          <w:name w:val="General"/>
          <w:gallery w:val="placeholder"/>
        </w:category>
        <w:types>
          <w:type w:val="bbPlcHdr"/>
        </w:types>
        <w:behaviors>
          <w:behavior w:val="content"/>
        </w:behaviors>
        <w:guid w:val="{E0BA885E-304A-4A9C-BCE5-E89D47087D65}"/>
      </w:docPartPr>
      <w:docPartBody>
        <w:p w:rsidR="00324A91" w:rsidRDefault="00324A91">
          <w:pPr>
            <w:pStyle w:val="171613D8824449E19E2DAFBF50973EAE"/>
          </w:pPr>
          <w:r w:rsidRPr="00467B7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SimHei">
    <w:altName w:val="黑体"/>
    <w:panose1 w:val="02010600030101010101"/>
    <w:charset w:val="86"/>
    <w:family w:val="modern"/>
    <w:notTrueType/>
    <w:pitch w:val="fixed"/>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A91"/>
    <w:rsid w:val="00324A91"/>
    <w:rsid w:val="00BE1725"/>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AU" w:eastAsia="zh-CN"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71613D8824449E19E2DAFBF50973EAE">
    <w:name w:val="171613D8824449E19E2DAFBF50973E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SIA 2020 Colours">
      <a:dk1>
        <a:sysClr val="windowText" lastClr="000000"/>
      </a:dk1>
      <a:lt1>
        <a:sysClr val="window" lastClr="FFFFFF"/>
      </a:lt1>
      <a:dk2>
        <a:srgbClr val="101C3A"/>
      </a:dk2>
      <a:lt2>
        <a:srgbClr val="EBEAE8"/>
      </a:lt2>
      <a:accent1>
        <a:srgbClr val="101C3A"/>
      </a:accent1>
      <a:accent2>
        <a:srgbClr val="54959D"/>
      </a:accent2>
      <a:accent3>
        <a:srgbClr val="88D6DD"/>
      </a:accent3>
      <a:accent4>
        <a:srgbClr val="EDE84D"/>
      </a:accent4>
      <a:accent5>
        <a:srgbClr val="BA9538"/>
      </a:accent5>
      <a:accent6>
        <a:srgbClr val="000000"/>
      </a:accent6>
      <a:hlink>
        <a:srgbClr val="0046FF"/>
      </a:hlink>
      <a:folHlink>
        <a:srgbClr val="0046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d1606b6-897c-4fcb-b4e9-d01cf895a023">
      <UserInfo>
        <DisplayName>Chris Whittock</DisplayName>
        <AccountId>13</AccountId>
        <AccountType/>
      </UserInfo>
      <UserInfo>
        <DisplayName>Jason Whybrow</DisplayName>
        <AccountId>11</AccountId>
        <AccountType/>
      </UserInfo>
      <UserInfo>
        <DisplayName>Darren Mullaly</DisplayName>
        <AccountId>17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61224BC960FD479CA8623146722E87" ma:contentTypeVersion="12" ma:contentTypeDescription="Create a new document." ma:contentTypeScope="" ma:versionID="870f32396a37c875ab675305b2f6bb3b">
  <xsd:schema xmlns:xsd="http://www.w3.org/2001/XMLSchema" xmlns:xs="http://www.w3.org/2001/XMLSchema" xmlns:p="http://schemas.microsoft.com/office/2006/metadata/properties" xmlns:ns2="8221f6be-72d8-4bcb-81e2-8e4881166e9e" xmlns:ns3="0d1606b6-897c-4fcb-b4e9-d01cf895a023" targetNamespace="http://schemas.microsoft.com/office/2006/metadata/properties" ma:root="true" ma:fieldsID="3ce491e53f4dc8e83f2d2c6f72dcf4b8" ns2:_="" ns3:_="">
    <xsd:import namespace="8221f6be-72d8-4bcb-81e2-8e4881166e9e"/>
    <xsd:import namespace="0d1606b6-897c-4fcb-b4e9-d01cf895a0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1f6be-72d8-4bcb-81e2-8e4881166e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1606b6-897c-4fcb-b4e9-d01cf895a0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FB947-F8D6-45A9-AB42-2D207864BBB3}">
  <ds:schemaRefs>
    <ds:schemaRef ds:uri="http://schemas.microsoft.com/office/2006/metadata/properties"/>
    <ds:schemaRef ds:uri="http://schemas.microsoft.com/office/infopath/2007/PartnerControls"/>
    <ds:schemaRef ds:uri="0d1606b6-897c-4fcb-b4e9-d01cf895a023"/>
  </ds:schemaRefs>
</ds:datastoreItem>
</file>

<file path=customXml/itemProps2.xml><?xml version="1.0" encoding="utf-8"?>
<ds:datastoreItem xmlns:ds="http://schemas.openxmlformats.org/officeDocument/2006/customXml" ds:itemID="{26D93BA6-4657-420F-AECB-CD31E2AA54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1f6be-72d8-4bcb-81e2-8e4881166e9e"/>
    <ds:schemaRef ds:uri="0d1606b6-897c-4fcb-b4e9-d01cf895a0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BD4E1D-0B92-4DE8-A763-25465713D08F}">
  <ds:schemaRefs>
    <ds:schemaRef ds:uri="http://schemas.microsoft.com/sharepoint/v3/contenttype/forms"/>
  </ds:schemaRefs>
</ds:datastoreItem>
</file>

<file path=customXml/itemProps4.xml><?xml version="1.0" encoding="utf-8"?>
<ds:datastoreItem xmlns:ds="http://schemas.openxmlformats.org/officeDocument/2006/customXml" ds:itemID="{8FE04753-3F4F-4144-93CB-89CD8C7FF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SIA - Human Resources - Role Description Template - A4 - 2020-09-03</Template>
  <TotalTime>1</TotalTime>
  <Pages>3</Pages>
  <Words>1124</Words>
  <Characters>6407</Characters>
  <Application>Microsoft Office Word</Application>
  <DocSecurity>0</DocSecurity>
  <Lines>53</Lines>
  <Paragraphs>15</Paragraphs>
  <ScaleCrop>false</ScaleCrop>
  <Company/>
  <LinksUpToDate>false</LinksUpToDate>
  <CharactersWithSpaces>7516</CharactersWithSpaces>
  <SharedDoc>false</SharedDoc>
  <HLinks>
    <vt:vector size="12" baseType="variant">
      <vt:variant>
        <vt:i4>5308535</vt:i4>
      </vt:variant>
      <vt:variant>
        <vt:i4>3</vt:i4>
      </vt:variant>
      <vt:variant>
        <vt:i4>0</vt:i4>
      </vt:variant>
      <vt:variant>
        <vt:i4>5</vt:i4>
      </vt:variant>
      <vt:variant>
        <vt:lpwstr>mailto:chris.whittock@sportintegrity.gov.au</vt:lpwstr>
      </vt:variant>
      <vt:variant>
        <vt:lpwstr/>
      </vt:variant>
      <vt:variant>
        <vt:i4>2162791</vt:i4>
      </vt:variant>
      <vt:variant>
        <vt:i4>0</vt:i4>
      </vt:variant>
      <vt:variant>
        <vt:i4>0</vt:i4>
      </vt:variant>
      <vt:variant>
        <vt:i4>5</vt:i4>
      </vt:variant>
      <vt:variant>
        <vt:lpwstr>http://www.apsc.gov.au/publications-and-media/current-publications/worklevel-standards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Description</dc:title>
  <dc:subject/>
  <dc:creator>Chris Whittock</dc:creator>
  <cp:keywords/>
  <dc:description/>
  <cp:lastModifiedBy>Chloe Gorzalka</cp:lastModifiedBy>
  <cp:revision>3</cp:revision>
  <dcterms:created xsi:type="dcterms:W3CDTF">2021-11-09T04:31:00Z</dcterms:created>
  <dcterms:modified xsi:type="dcterms:W3CDTF">2021-11-10T03:09:00Z</dcterms:modified>
  <cp:contentStatus>OFFICIAL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0x0101004461224BC960FD479CA8623146722E87</vt:lpwstr>
  </property>
  <property fmtid="{D5CDD505-2E9C-101B-9397-08002B2CF9AE}" pid="3" name="MSIP_Label_11981e50-48b4-41eb-b01c-0f803d245672_Enabled">
    <vt:lpwstr>true</vt:lpwstr>
  </property>
  <property fmtid="{D5CDD505-2E9C-101B-9397-08002B2CF9AE}" pid="4" name="MSIP_Label_11981e50-48b4-41eb-b01c-0f803d245672_SetDate">
    <vt:lpwstr>2021-11-10T03:09:58Z</vt:lpwstr>
  </property>
  <property fmtid="{D5CDD505-2E9C-101B-9397-08002B2CF9AE}" pid="5" name="MSIP_Label_11981e50-48b4-41eb-b01c-0f803d245672_Method">
    <vt:lpwstr>Privileged</vt:lpwstr>
  </property>
  <property fmtid="{D5CDD505-2E9C-101B-9397-08002B2CF9AE}" pid="6" name="MSIP_Label_11981e50-48b4-41eb-b01c-0f803d245672_Name">
    <vt:lpwstr>OFFICIAL</vt:lpwstr>
  </property>
  <property fmtid="{D5CDD505-2E9C-101B-9397-08002B2CF9AE}" pid="7" name="MSIP_Label_11981e50-48b4-41eb-b01c-0f803d245672_SiteId">
    <vt:lpwstr>b0407aa6-9de3-479b-8e46-f051393f3e89</vt:lpwstr>
  </property>
  <property fmtid="{D5CDD505-2E9C-101B-9397-08002B2CF9AE}" pid="8" name="MSIP_Label_11981e50-48b4-41eb-b01c-0f803d245672_ActionId">
    <vt:lpwstr>dba0c9a5-89c4-4a01-802f-13ba13cbfbe6</vt:lpwstr>
  </property>
  <property fmtid="{D5CDD505-2E9C-101B-9397-08002B2CF9AE}" pid="9" name="MSIP_Label_11981e50-48b4-41eb-b01c-0f803d245672_ContentBits">
    <vt:lpwstr>1</vt:lpwstr>
  </property>
</Properties>
</file>